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2C" w:rsidRPr="00B609E9" w:rsidRDefault="0063552C" w:rsidP="0063552C">
      <w:pPr>
        <w:pStyle w:val="a6"/>
        <w:spacing w:after="0"/>
        <w:rPr>
          <w:rFonts w:ascii="方正小标宋简体" w:eastAsia="方正小标宋简体" w:hAnsi="宋体"/>
          <w:b w:val="0"/>
          <w:sz w:val="44"/>
        </w:rPr>
      </w:pPr>
      <w:r w:rsidRPr="00B609E9">
        <w:rPr>
          <w:rFonts w:ascii="方正小标宋简体" w:eastAsia="方正小标宋简体" w:hAnsi="宋体" w:hint="eastAsia"/>
          <w:b w:val="0"/>
          <w:sz w:val="44"/>
        </w:rPr>
        <w:t>2016年山东省农产品产地初加工设施</w:t>
      </w:r>
    </w:p>
    <w:p w:rsidR="0063552C" w:rsidRPr="00B609E9" w:rsidRDefault="0063552C" w:rsidP="0063552C">
      <w:pPr>
        <w:pStyle w:val="a6"/>
        <w:spacing w:after="0"/>
        <w:rPr>
          <w:rFonts w:ascii="方正小标宋简体" w:eastAsia="方正小标宋简体" w:hAnsi="宋体"/>
          <w:b w:val="0"/>
          <w:sz w:val="44"/>
        </w:rPr>
      </w:pPr>
      <w:r w:rsidRPr="00B609E9">
        <w:rPr>
          <w:rFonts w:ascii="方正小标宋简体" w:eastAsia="方正小标宋简体" w:hAnsi="宋体" w:hint="eastAsia"/>
          <w:b w:val="0"/>
          <w:sz w:val="44"/>
        </w:rPr>
        <w:t>补助项目实施方案</w:t>
      </w:r>
    </w:p>
    <w:p w:rsidR="0063552C" w:rsidRDefault="0063552C" w:rsidP="006355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sz w:val="36"/>
          <w:szCs w:val="36"/>
        </w:rPr>
      </w:pP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210698">
        <w:rPr>
          <w:rFonts w:ascii="仿宋_GB2312" w:eastAsia="仿宋_GB2312" w:hint="eastAsia"/>
          <w:sz w:val="32"/>
          <w:szCs w:val="32"/>
        </w:rPr>
        <w:t>为改善农产品产地初加工设施条件，加快一二三产业融和发展，促进农民增收，今年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我省将继续在部分县（市、区）实施农产品产地初加工补助项目。为确保项目建设</w:t>
      </w:r>
      <w:r>
        <w:rPr>
          <w:rFonts w:ascii="仿宋_GB2312" w:eastAsia="仿宋_GB2312" w:hint="eastAsia"/>
          <w:color w:val="000000"/>
          <w:sz w:val="32"/>
          <w:szCs w:val="32"/>
        </w:rPr>
        <w:t>顺利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完成，</w:t>
      </w:r>
      <w:r w:rsidRPr="00210698">
        <w:rPr>
          <w:rFonts w:ascii="仿宋_GB2312" w:eastAsia="仿宋_GB2312" w:hint="eastAsia"/>
          <w:sz w:val="32"/>
          <w:szCs w:val="32"/>
        </w:rPr>
        <w:t>特制定</w:t>
      </w:r>
      <w:r>
        <w:rPr>
          <w:rFonts w:ascii="仿宋_GB2312" w:eastAsia="仿宋_GB2312" w:hint="eastAsia"/>
          <w:sz w:val="32"/>
          <w:szCs w:val="32"/>
        </w:rPr>
        <w:t>本</w:t>
      </w:r>
      <w:r w:rsidRPr="00210698">
        <w:rPr>
          <w:rFonts w:ascii="仿宋_GB2312" w:eastAsia="仿宋_GB2312" w:hint="eastAsia"/>
          <w:sz w:val="32"/>
          <w:szCs w:val="32"/>
        </w:rPr>
        <w:t>方案。</w:t>
      </w:r>
    </w:p>
    <w:p w:rsidR="0063552C" w:rsidRPr="00210698" w:rsidRDefault="0063552C" w:rsidP="0063552C">
      <w:pPr>
        <w:ind w:firstLineChars="200" w:firstLine="640"/>
        <w:rPr>
          <w:rFonts w:ascii="黑体" w:eastAsia="黑体" w:hAnsi="黑体"/>
          <w:szCs w:val="32"/>
        </w:rPr>
      </w:pPr>
      <w:r w:rsidRPr="00210698">
        <w:rPr>
          <w:rFonts w:ascii="黑体" w:eastAsia="黑体" w:hAnsi="黑体" w:hint="eastAsia"/>
          <w:szCs w:val="32"/>
        </w:rPr>
        <w:t>一、</w:t>
      </w:r>
      <w:r>
        <w:rPr>
          <w:rFonts w:ascii="黑体" w:eastAsia="黑体" w:hAnsi="黑体" w:hint="eastAsia"/>
          <w:szCs w:val="32"/>
        </w:rPr>
        <w:t>项目</w:t>
      </w:r>
      <w:r w:rsidRPr="00210698">
        <w:rPr>
          <w:rFonts w:ascii="黑体" w:eastAsia="黑体" w:hAnsi="黑体" w:hint="eastAsia"/>
          <w:szCs w:val="32"/>
        </w:rPr>
        <w:t>实施指导思想、目标任务和原则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color w:val="000000"/>
          <w:szCs w:val="32"/>
        </w:rPr>
      </w:pPr>
      <w:r w:rsidRPr="00210698">
        <w:rPr>
          <w:rFonts w:ascii="楷体_GB2312" w:eastAsia="楷体_GB2312" w:hint="eastAsia"/>
          <w:color w:val="000000"/>
          <w:szCs w:val="32"/>
        </w:rPr>
        <w:t>（一）指导思想</w:t>
      </w:r>
    </w:p>
    <w:p w:rsidR="0063552C" w:rsidRPr="00210698" w:rsidRDefault="0063552C" w:rsidP="0063552C">
      <w:pPr>
        <w:ind w:firstLineChars="200" w:firstLine="640"/>
        <w:rPr>
          <w:rFonts w:ascii="仿宋_GB2312"/>
          <w:color w:val="000000"/>
          <w:szCs w:val="32"/>
          <w:lang w:val="zh-CN"/>
        </w:rPr>
      </w:pPr>
      <w:r w:rsidRPr="00210698">
        <w:rPr>
          <w:rFonts w:ascii="仿宋_GB2312" w:hint="eastAsia"/>
          <w:color w:val="000000"/>
          <w:szCs w:val="32"/>
          <w:lang w:val="zh-CN"/>
        </w:rPr>
        <w:t>通过财政以奖代补、技术指导、咨询服务</w:t>
      </w:r>
      <w:r>
        <w:rPr>
          <w:rFonts w:ascii="仿宋_GB2312" w:hint="eastAsia"/>
          <w:color w:val="000000"/>
          <w:szCs w:val="32"/>
          <w:lang w:val="zh-CN"/>
        </w:rPr>
        <w:t>等综合措施，支持农户、家庭农场和农民</w:t>
      </w:r>
      <w:r w:rsidRPr="00210698">
        <w:rPr>
          <w:rFonts w:ascii="仿宋_GB2312" w:hint="eastAsia"/>
          <w:color w:val="000000"/>
          <w:szCs w:val="32"/>
          <w:lang w:val="zh-CN"/>
        </w:rPr>
        <w:t>合作社建设农产品贮藏、保鲜等产地初加工设施，推广普及科学适用的初加工技术</w:t>
      </w:r>
      <w:r w:rsidRPr="00210698">
        <w:rPr>
          <w:rFonts w:ascii="仿宋_GB2312" w:hint="eastAsia"/>
          <w:color w:val="000000"/>
          <w:szCs w:val="32"/>
        </w:rPr>
        <w:t>，实现农产品就地就近加工转化，</w:t>
      </w:r>
      <w:r w:rsidRPr="00210698">
        <w:rPr>
          <w:rFonts w:ascii="仿宋_GB2312" w:hint="eastAsia"/>
          <w:szCs w:val="32"/>
          <w:lang w:val="zh-CN"/>
        </w:rPr>
        <w:t>实现“增加供给、均衡上市、稳定价格、提高质量、保证加工、促进增收”的目标</w:t>
      </w:r>
      <w:r w:rsidRPr="00210698">
        <w:rPr>
          <w:rFonts w:ascii="仿宋_GB2312" w:hint="eastAsia"/>
          <w:color w:val="000000"/>
          <w:szCs w:val="32"/>
          <w:lang w:val="zh-CN"/>
        </w:rPr>
        <w:t>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color w:val="000000"/>
          <w:szCs w:val="32"/>
          <w:lang w:val="zh-CN"/>
        </w:rPr>
      </w:pPr>
      <w:r w:rsidRPr="00210698">
        <w:rPr>
          <w:rFonts w:ascii="楷体_GB2312" w:eastAsia="楷体_GB2312" w:hint="eastAsia"/>
          <w:color w:val="000000"/>
          <w:szCs w:val="32"/>
          <w:lang w:val="zh-CN"/>
        </w:rPr>
        <w:t>（二）目标任务</w:t>
      </w:r>
    </w:p>
    <w:p w:rsidR="0063552C" w:rsidRPr="00210698" w:rsidRDefault="0063552C" w:rsidP="0063552C">
      <w:pPr>
        <w:ind w:firstLineChars="200" w:firstLine="640"/>
        <w:rPr>
          <w:rFonts w:ascii="仿宋_GB2312" w:hAnsi="Times New Roman"/>
          <w:szCs w:val="32"/>
        </w:rPr>
      </w:pPr>
      <w:r w:rsidRPr="00210698">
        <w:rPr>
          <w:rFonts w:ascii="仿宋_GB2312" w:hAnsi="Times New Roman" w:hint="eastAsia"/>
          <w:color w:val="000000"/>
          <w:szCs w:val="32"/>
        </w:rPr>
        <w:t>根据我省果</w:t>
      </w:r>
      <w:proofErr w:type="gramStart"/>
      <w:r w:rsidRPr="00210698">
        <w:rPr>
          <w:rFonts w:ascii="仿宋_GB2312" w:hAnsi="Times New Roman" w:hint="eastAsia"/>
          <w:color w:val="000000"/>
          <w:szCs w:val="32"/>
        </w:rPr>
        <w:t>蔬产业</w:t>
      </w:r>
      <w:proofErr w:type="gramEnd"/>
      <w:r w:rsidRPr="00210698">
        <w:rPr>
          <w:rFonts w:ascii="仿宋_GB2312" w:hAnsi="Times New Roman" w:hint="eastAsia"/>
          <w:color w:val="000000"/>
          <w:szCs w:val="32"/>
        </w:rPr>
        <w:t>特点，重点在蔬菜、果品主产区建设</w:t>
      </w:r>
      <w:r w:rsidRPr="00210698">
        <w:rPr>
          <w:rFonts w:ascii="仿宋_GB2312" w:hint="eastAsia"/>
          <w:color w:val="000000"/>
          <w:szCs w:val="32"/>
          <w:lang w:val="zh-CN"/>
        </w:rPr>
        <w:t>蔬菜果品预冷库</w:t>
      </w:r>
      <w:r>
        <w:rPr>
          <w:rFonts w:ascii="仿宋_GB2312" w:hint="eastAsia"/>
          <w:color w:val="000000"/>
          <w:szCs w:val="32"/>
          <w:lang w:val="zh-CN"/>
        </w:rPr>
        <w:t>、</w:t>
      </w:r>
      <w:r w:rsidRPr="00210698">
        <w:rPr>
          <w:rFonts w:ascii="仿宋_GB2312" w:hint="eastAsia"/>
          <w:color w:val="000000"/>
          <w:szCs w:val="32"/>
          <w:lang w:val="zh-CN"/>
        </w:rPr>
        <w:t>冷藏库等</w:t>
      </w:r>
      <w:r w:rsidRPr="00210698">
        <w:rPr>
          <w:rFonts w:ascii="仿宋_GB2312" w:hAnsi="Times New Roman" w:hint="eastAsia"/>
          <w:szCs w:val="32"/>
        </w:rPr>
        <w:t>贮藏保鲜设施。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 w:hAnsi="宋体"/>
          <w:bCs/>
          <w:color w:val="000000"/>
          <w:kern w:val="0"/>
          <w:szCs w:val="32"/>
        </w:rPr>
      </w:pPr>
      <w:r w:rsidRPr="00210698">
        <w:rPr>
          <w:rFonts w:ascii="楷体_GB2312" w:eastAsia="楷体_GB2312" w:hAnsi="宋体" w:hint="eastAsia"/>
          <w:bCs/>
          <w:color w:val="000000"/>
          <w:kern w:val="0"/>
          <w:szCs w:val="32"/>
        </w:rPr>
        <w:t>（三）实施原则</w:t>
      </w:r>
    </w:p>
    <w:p w:rsidR="0063552C" w:rsidRPr="00CA6899" w:rsidRDefault="0063552C" w:rsidP="0063552C">
      <w:pPr>
        <w:ind w:firstLineChars="200" w:firstLine="643"/>
        <w:rPr>
          <w:rFonts w:ascii="仿宋_GB2312" w:hAnsi="Times New Roman"/>
          <w:szCs w:val="32"/>
        </w:rPr>
      </w:pPr>
      <w:r w:rsidRPr="00210698">
        <w:rPr>
          <w:rFonts w:ascii="仿宋_GB2312" w:hAnsi="Times New Roman" w:hint="eastAsia"/>
          <w:b/>
          <w:szCs w:val="32"/>
        </w:rPr>
        <w:t>1</w:t>
      </w:r>
      <w:r w:rsidRPr="00210698">
        <w:rPr>
          <w:rFonts w:ascii="仿宋_GB2312" w:hAnsi="Times New Roman" w:hint="eastAsia"/>
          <w:b/>
          <w:color w:val="000000"/>
          <w:szCs w:val="32"/>
        </w:rPr>
        <w:t>.</w:t>
      </w:r>
      <w:r w:rsidRPr="00210698">
        <w:rPr>
          <w:rFonts w:ascii="仿宋_GB2312" w:hAnsi="Times New Roman" w:hint="eastAsia"/>
          <w:b/>
          <w:szCs w:val="32"/>
        </w:rPr>
        <w:t>突出扶持重点。</w:t>
      </w:r>
      <w:r>
        <w:rPr>
          <w:rFonts w:ascii="仿宋_GB2312" w:hAnsi="Times New Roman" w:hint="eastAsia"/>
          <w:color w:val="000000"/>
          <w:szCs w:val="32"/>
        </w:rPr>
        <w:t>重点</w:t>
      </w:r>
      <w:r w:rsidRPr="00210698">
        <w:rPr>
          <w:rFonts w:ascii="仿宋_GB2312" w:hAnsi="Times New Roman" w:hint="eastAsia"/>
          <w:color w:val="000000"/>
          <w:szCs w:val="32"/>
        </w:rPr>
        <w:t>向优势产区、老少边穷地区</w:t>
      </w:r>
      <w:r w:rsidRPr="00B609E9">
        <w:rPr>
          <w:rFonts w:ascii="仿宋_GB2312" w:hAnsi="Times New Roman" w:hint="eastAsia"/>
          <w:color w:val="000000"/>
          <w:szCs w:val="32"/>
        </w:rPr>
        <w:t>及脱贫任务比较重的县</w:t>
      </w:r>
      <w:r w:rsidRPr="00210698">
        <w:rPr>
          <w:rFonts w:ascii="仿宋_GB2312" w:hAnsi="Times New Roman" w:hint="eastAsia"/>
          <w:color w:val="000000"/>
          <w:szCs w:val="32"/>
        </w:rPr>
        <w:t>倾斜；</w:t>
      </w:r>
      <w:r>
        <w:rPr>
          <w:rFonts w:ascii="仿宋_GB2312" w:hAnsi="Times New Roman" w:hint="eastAsia"/>
          <w:color w:val="000000"/>
          <w:szCs w:val="32"/>
        </w:rPr>
        <w:t>集中</w:t>
      </w:r>
      <w:r w:rsidRPr="00210698">
        <w:rPr>
          <w:rFonts w:ascii="仿宋_GB2312" w:hAnsi="Times New Roman" w:hint="eastAsia"/>
          <w:color w:val="000000"/>
          <w:szCs w:val="32"/>
        </w:rPr>
        <w:t>连片建设，重点在</w:t>
      </w:r>
      <w:proofErr w:type="gramStart"/>
      <w:r w:rsidRPr="00210698">
        <w:rPr>
          <w:rFonts w:ascii="仿宋_GB2312" w:hAnsi="Times New Roman" w:hint="eastAsia"/>
          <w:color w:val="000000"/>
          <w:szCs w:val="32"/>
        </w:rPr>
        <w:t>果蔬主产区</w:t>
      </w:r>
      <w:proofErr w:type="gramEnd"/>
      <w:r>
        <w:rPr>
          <w:rFonts w:ascii="仿宋_GB2312" w:hAnsi="Times New Roman" w:hint="eastAsia"/>
          <w:color w:val="000000"/>
          <w:szCs w:val="32"/>
        </w:rPr>
        <w:t>整体推进；</w:t>
      </w:r>
      <w:r>
        <w:rPr>
          <w:rFonts w:ascii="仿宋_GB2312" w:hAnsi="Times New Roman" w:hint="eastAsia"/>
          <w:color w:val="000000"/>
          <w:szCs w:val="32"/>
        </w:rPr>
        <w:lastRenderedPageBreak/>
        <w:t>扶持新型农业经营主体，重点向家庭农场、农民</w:t>
      </w:r>
      <w:r w:rsidRPr="00210698">
        <w:rPr>
          <w:rFonts w:ascii="仿宋_GB2312" w:hAnsi="Times New Roman" w:hint="eastAsia"/>
          <w:color w:val="000000"/>
          <w:szCs w:val="32"/>
        </w:rPr>
        <w:t>合作社特</w:t>
      </w:r>
      <w:r w:rsidRPr="00CA6899">
        <w:rPr>
          <w:rFonts w:ascii="仿宋_GB2312" w:hAnsi="Times New Roman" w:hint="eastAsia"/>
          <w:szCs w:val="32"/>
        </w:rPr>
        <w:t>别是全国农产品加工合作社示范社倾斜。</w:t>
      </w:r>
    </w:p>
    <w:p w:rsidR="0063552C" w:rsidRPr="00210698" w:rsidRDefault="0063552C" w:rsidP="0063552C">
      <w:pPr>
        <w:ind w:firstLineChars="200" w:firstLine="643"/>
        <w:rPr>
          <w:rFonts w:ascii="仿宋_GB2312" w:hAnsi="Times New Roman"/>
          <w:color w:val="000000"/>
          <w:szCs w:val="32"/>
        </w:rPr>
      </w:pPr>
      <w:r w:rsidRPr="00210698">
        <w:rPr>
          <w:rFonts w:ascii="仿宋_GB2312" w:hAnsi="Times New Roman" w:hint="eastAsia"/>
          <w:b/>
          <w:szCs w:val="32"/>
        </w:rPr>
        <w:t>2.</w:t>
      </w:r>
      <w:r>
        <w:rPr>
          <w:rFonts w:ascii="仿宋_GB2312" w:hAnsi="Times New Roman" w:hint="eastAsia"/>
          <w:b/>
          <w:szCs w:val="32"/>
        </w:rPr>
        <w:t>经营主体</w:t>
      </w:r>
      <w:r w:rsidRPr="00210698">
        <w:rPr>
          <w:rFonts w:ascii="仿宋_GB2312" w:hAnsi="Times New Roman" w:hint="eastAsia"/>
          <w:b/>
          <w:szCs w:val="32"/>
        </w:rPr>
        <w:t>自主建设。</w:t>
      </w:r>
      <w:r w:rsidRPr="00210698">
        <w:rPr>
          <w:rFonts w:ascii="仿宋_GB2312" w:hAnsi="Times New Roman" w:hint="eastAsia"/>
          <w:color w:val="000000"/>
          <w:szCs w:val="32"/>
        </w:rPr>
        <w:t>鼓励、引导</w:t>
      </w:r>
      <w:r>
        <w:rPr>
          <w:rFonts w:ascii="仿宋_GB2312" w:hAnsi="Times New Roman" w:hint="eastAsia"/>
          <w:color w:val="000000"/>
          <w:szCs w:val="32"/>
        </w:rPr>
        <w:t>农民</w:t>
      </w:r>
      <w:r w:rsidRPr="00210698">
        <w:rPr>
          <w:rFonts w:ascii="仿宋_GB2312" w:hAnsi="Times New Roman" w:hint="eastAsia"/>
          <w:color w:val="000000"/>
          <w:szCs w:val="32"/>
        </w:rPr>
        <w:t>合作社、家庭农场和农户出资出</w:t>
      </w:r>
      <w:proofErr w:type="gramStart"/>
      <w:r w:rsidRPr="00210698">
        <w:rPr>
          <w:rFonts w:ascii="仿宋_GB2312" w:hAnsi="Times New Roman" w:hint="eastAsia"/>
          <w:color w:val="000000"/>
          <w:szCs w:val="32"/>
        </w:rPr>
        <w:t>劳</w:t>
      </w:r>
      <w:proofErr w:type="gramEnd"/>
      <w:r w:rsidRPr="00210698">
        <w:rPr>
          <w:rFonts w:ascii="仿宋_GB2312" w:hAnsi="Times New Roman" w:hint="eastAsia"/>
          <w:color w:val="000000"/>
          <w:szCs w:val="32"/>
        </w:rPr>
        <w:t>，自主建设初加工设施，</w:t>
      </w:r>
      <w:r>
        <w:rPr>
          <w:rFonts w:ascii="仿宋_GB2312" w:hAnsi="Times New Roman" w:hint="eastAsia"/>
          <w:color w:val="000000"/>
          <w:szCs w:val="32"/>
        </w:rPr>
        <w:t>有关</w:t>
      </w:r>
      <w:r w:rsidRPr="00210698">
        <w:rPr>
          <w:rFonts w:ascii="仿宋_GB2312" w:hAnsi="Times New Roman" w:hint="eastAsia"/>
          <w:color w:val="000000"/>
          <w:szCs w:val="32"/>
        </w:rPr>
        <w:t>部门主要采取资金补助、技术指导和</w:t>
      </w:r>
      <w:r>
        <w:rPr>
          <w:rFonts w:ascii="仿宋_GB2312" w:hAnsi="Times New Roman" w:hint="eastAsia"/>
          <w:color w:val="000000"/>
          <w:szCs w:val="32"/>
        </w:rPr>
        <w:t>业务</w:t>
      </w:r>
      <w:r w:rsidRPr="00210698">
        <w:rPr>
          <w:rFonts w:ascii="仿宋_GB2312" w:hAnsi="Times New Roman" w:hint="eastAsia"/>
          <w:color w:val="000000"/>
          <w:szCs w:val="32"/>
        </w:rPr>
        <w:t>培训服务等措施，</w:t>
      </w:r>
      <w:r>
        <w:rPr>
          <w:rFonts w:ascii="仿宋_GB2312" w:hAnsi="Times New Roman" w:hint="eastAsia"/>
          <w:color w:val="000000"/>
          <w:szCs w:val="32"/>
        </w:rPr>
        <w:t>搞好各项服务，</w:t>
      </w:r>
      <w:r w:rsidRPr="00210698">
        <w:rPr>
          <w:rFonts w:ascii="仿宋_GB2312" w:hAnsi="Times New Roman" w:hint="eastAsia"/>
          <w:color w:val="000000"/>
          <w:szCs w:val="32"/>
        </w:rPr>
        <w:t>不搞包办代替。</w:t>
      </w:r>
    </w:p>
    <w:p w:rsidR="0063552C" w:rsidRDefault="0063552C" w:rsidP="0063552C">
      <w:pPr>
        <w:ind w:firstLineChars="200" w:firstLine="643"/>
        <w:rPr>
          <w:rFonts w:ascii="仿宋_GB2312" w:hAnsi="Times New Roman"/>
          <w:color w:val="000000"/>
          <w:szCs w:val="32"/>
        </w:rPr>
      </w:pPr>
      <w:r w:rsidRPr="00210698">
        <w:rPr>
          <w:rFonts w:ascii="仿宋_GB2312" w:hAnsi="Times New Roman" w:hint="eastAsia"/>
          <w:b/>
          <w:szCs w:val="32"/>
        </w:rPr>
        <w:t>3.阳光规范操作。</w:t>
      </w:r>
      <w:r w:rsidRPr="00210698">
        <w:rPr>
          <w:rFonts w:ascii="仿宋_GB2312" w:hAnsi="Times New Roman" w:hint="eastAsia"/>
          <w:color w:val="000000"/>
          <w:szCs w:val="32"/>
        </w:rPr>
        <w:t>按照项目操作流程，推进项目管理全程公开，严密组织申请审批、公开公示、开工建设、技术指导、考核验收、资金兑付等各环节工作，做到</w:t>
      </w:r>
      <w:r>
        <w:rPr>
          <w:rFonts w:ascii="仿宋_GB2312" w:hAnsi="Times New Roman" w:hint="eastAsia"/>
          <w:color w:val="000000"/>
          <w:szCs w:val="32"/>
        </w:rPr>
        <w:t>扶持</w:t>
      </w:r>
      <w:r w:rsidRPr="00210698">
        <w:rPr>
          <w:rFonts w:ascii="仿宋_GB2312" w:hAnsi="Times New Roman" w:hint="eastAsia"/>
          <w:color w:val="000000"/>
          <w:szCs w:val="32"/>
        </w:rPr>
        <w:t>政策、资金分配、受益主体和项目验收等公开透明，相关情况及时公布，接受群众监督。</w:t>
      </w:r>
    </w:p>
    <w:p w:rsidR="0063552C" w:rsidRPr="00CA6899" w:rsidRDefault="0063552C" w:rsidP="0063552C">
      <w:pPr>
        <w:ind w:firstLineChars="200" w:firstLine="643"/>
        <w:rPr>
          <w:rFonts w:ascii="仿宋_GB2312" w:hAnsi="Times New Roman"/>
          <w:b/>
          <w:szCs w:val="32"/>
        </w:rPr>
      </w:pPr>
      <w:r w:rsidRPr="00175E50">
        <w:rPr>
          <w:rFonts w:ascii="仿宋_GB2312" w:hAnsi="Times New Roman" w:hint="eastAsia"/>
          <w:b/>
          <w:szCs w:val="32"/>
        </w:rPr>
        <w:t>4.突出扶贫效果。</w:t>
      </w:r>
      <w:r w:rsidRPr="00CA6899">
        <w:rPr>
          <w:rFonts w:ascii="仿宋_GB2312" w:hint="eastAsia"/>
          <w:szCs w:val="32"/>
        </w:rPr>
        <w:t>项目实施与脱贫</w:t>
      </w:r>
      <w:r>
        <w:rPr>
          <w:rFonts w:ascii="仿宋_GB2312" w:hint="eastAsia"/>
          <w:szCs w:val="32"/>
        </w:rPr>
        <w:t>攻坚</w:t>
      </w:r>
      <w:r w:rsidRPr="00CA6899">
        <w:rPr>
          <w:rFonts w:ascii="仿宋_GB2312" w:hint="eastAsia"/>
          <w:szCs w:val="32"/>
        </w:rPr>
        <w:t>有机结合，优先选择</w:t>
      </w:r>
      <w:r>
        <w:rPr>
          <w:rFonts w:ascii="仿宋_GB2312" w:hint="eastAsia"/>
          <w:szCs w:val="32"/>
        </w:rPr>
        <w:t>建档立卡</w:t>
      </w:r>
      <w:r w:rsidRPr="00CA6899">
        <w:rPr>
          <w:rFonts w:ascii="仿宋_GB2312" w:hint="eastAsia"/>
          <w:szCs w:val="32"/>
        </w:rPr>
        <w:t>贫困户</w:t>
      </w:r>
      <w:r>
        <w:rPr>
          <w:rFonts w:ascii="仿宋_GB2312" w:hint="eastAsia"/>
          <w:szCs w:val="32"/>
        </w:rPr>
        <w:t>、扶贫工作重点村</w:t>
      </w:r>
      <w:r w:rsidRPr="00CA6899">
        <w:rPr>
          <w:rFonts w:ascii="仿宋_GB2312" w:hint="eastAsia"/>
          <w:szCs w:val="32"/>
        </w:rPr>
        <w:t>和积极参与脱贫的新型农业经营主体承担项目，加快贫困地区和贫困人口脱贫。</w:t>
      </w:r>
    </w:p>
    <w:p w:rsidR="0063552C" w:rsidRPr="00210698" w:rsidRDefault="0063552C" w:rsidP="0063552C">
      <w:pPr>
        <w:ind w:firstLineChars="200" w:firstLine="640"/>
        <w:rPr>
          <w:rFonts w:ascii="黑体" w:eastAsia="黑体" w:hAnsi="黑体"/>
          <w:szCs w:val="32"/>
        </w:rPr>
      </w:pPr>
      <w:r w:rsidRPr="00210698">
        <w:rPr>
          <w:rFonts w:ascii="黑体" w:eastAsia="黑体" w:hAnsi="黑体" w:hint="eastAsia"/>
          <w:szCs w:val="32"/>
        </w:rPr>
        <w:t>二、</w:t>
      </w:r>
      <w:r>
        <w:rPr>
          <w:rFonts w:ascii="黑体" w:eastAsia="黑体" w:hAnsi="黑体" w:hint="eastAsia"/>
          <w:szCs w:val="32"/>
        </w:rPr>
        <w:t>项目</w:t>
      </w:r>
      <w:r w:rsidRPr="00210698">
        <w:rPr>
          <w:rFonts w:ascii="黑体" w:eastAsia="黑体" w:hAnsi="黑体" w:hint="eastAsia"/>
          <w:szCs w:val="32"/>
        </w:rPr>
        <w:t>补助范围、对象、标准、方式和程序</w:t>
      </w:r>
    </w:p>
    <w:p w:rsidR="0063552C" w:rsidRPr="00210698" w:rsidRDefault="0063552C" w:rsidP="0063552C">
      <w:pPr>
        <w:ind w:firstLineChars="200" w:firstLine="640"/>
        <w:outlineLvl w:val="0"/>
        <w:rPr>
          <w:rFonts w:ascii="楷体_GB2312" w:eastAsia="楷体_GB2312"/>
          <w:bCs/>
          <w:szCs w:val="32"/>
          <w:lang w:val="zh-CN"/>
        </w:rPr>
      </w:pPr>
      <w:r w:rsidRPr="00210698">
        <w:rPr>
          <w:rFonts w:ascii="楷体_GB2312" w:eastAsia="楷体_GB2312" w:hint="eastAsia"/>
          <w:bCs/>
          <w:szCs w:val="32"/>
          <w:lang w:val="zh-CN"/>
        </w:rPr>
        <w:t>（一）补助范围</w:t>
      </w:r>
    </w:p>
    <w:p w:rsidR="0063552C" w:rsidRPr="00210698" w:rsidRDefault="0063552C" w:rsidP="0063552C">
      <w:pPr>
        <w:ind w:firstLineChars="200" w:firstLine="640"/>
        <w:outlineLvl w:val="0"/>
        <w:rPr>
          <w:rFonts w:ascii="仿宋_GB2312"/>
          <w:bCs/>
          <w:szCs w:val="32"/>
          <w:lang w:val="zh-CN"/>
        </w:rPr>
      </w:pPr>
      <w:r w:rsidRPr="00210698">
        <w:rPr>
          <w:rFonts w:ascii="仿宋_GB2312" w:hint="eastAsia"/>
          <w:szCs w:val="32"/>
          <w:lang w:val="zh-CN"/>
        </w:rPr>
        <w:t>2016年新建的果蔬冷藏库、贮藏窖、通风库和烘干房等初加工设施。</w:t>
      </w:r>
    </w:p>
    <w:p w:rsidR="0063552C" w:rsidRPr="00210698" w:rsidRDefault="0063552C" w:rsidP="0063552C">
      <w:pPr>
        <w:ind w:firstLineChars="200" w:firstLine="640"/>
        <w:outlineLvl w:val="0"/>
        <w:rPr>
          <w:rFonts w:ascii="楷体_GB2312" w:eastAsia="楷体_GB2312"/>
          <w:bCs/>
          <w:szCs w:val="32"/>
          <w:lang w:val="zh-CN"/>
        </w:rPr>
      </w:pPr>
      <w:r w:rsidRPr="00210698">
        <w:rPr>
          <w:rFonts w:ascii="楷体_GB2312" w:eastAsia="楷体_GB2312" w:hint="eastAsia"/>
          <w:bCs/>
          <w:szCs w:val="32"/>
          <w:lang w:val="zh-CN"/>
        </w:rPr>
        <w:t>（二）补助对象</w:t>
      </w:r>
    </w:p>
    <w:p w:rsidR="0063552C" w:rsidRPr="00210698" w:rsidRDefault="0063552C" w:rsidP="0063552C">
      <w:pPr>
        <w:ind w:firstLineChars="200" w:firstLine="640"/>
        <w:outlineLvl w:val="0"/>
        <w:rPr>
          <w:rFonts w:ascii="仿宋_GB2312"/>
          <w:szCs w:val="32"/>
          <w:lang w:val="zh-CN"/>
        </w:rPr>
      </w:pPr>
      <w:r w:rsidRPr="00210698">
        <w:rPr>
          <w:rFonts w:ascii="仿宋_GB2312" w:hint="eastAsia"/>
          <w:szCs w:val="32"/>
          <w:lang w:val="zh-CN"/>
        </w:rPr>
        <w:t>承担项目实施的农民合作社、家庭农场和农户。每个合作社补助数量不超过5座，总库容不超过800吨；每个家庭农场补助数量不超过2座，总库容不超过400吨；每个农户补助数量不超</w:t>
      </w:r>
      <w:r w:rsidRPr="00210698">
        <w:rPr>
          <w:rFonts w:ascii="仿宋_GB2312" w:hint="eastAsia"/>
          <w:szCs w:val="32"/>
          <w:lang w:val="zh-CN"/>
        </w:rPr>
        <w:lastRenderedPageBreak/>
        <w:t>过2座，总库容不超过200吨。</w:t>
      </w:r>
    </w:p>
    <w:p w:rsidR="0063552C" w:rsidRPr="00210698" w:rsidRDefault="0063552C" w:rsidP="0063552C">
      <w:pPr>
        <w:ind w:firstLineChars="200" w:firstLine="640"/>
        <w:outlineLvl w:val="0"/>
        <w:rPr>
          <w:rFonts w:ascii="楷体_GB2312" w:eastAsia="楷体_GB2312"/>
          <w:bCs/>
          <w:szCs w:val="32"/>
          <w:lang w:val="zh-CN"/>
        </w:rPr>
      </w:pPr>
      <w:r w:rsidRPr="00210698">
        <w:rPr>
          <w:rFonts w:ascii="楷体_GB2312" w:eastAsia="楷体_GB2312" w:hint="eastAsia"/>
          <w:bCs/>
          <w:szCs w:val="32"/>
          <w:lang w:val="zh-CN"/>
        </w:rPr>
        <w:t>（三）补助标准</w:t>
      </w:r>
    </w:p>
    <w:p w:rsidR="0063552C" w:rsidRPr="00210698" w:rsidRDefault="0063552C" w:rsidP="0063552C">
      <w:pPr>
        <w:ind w:firstLineChars="200" w:firstLine="640"/>
        <w:outlineLvl w:val="0"/>
        <w:rPr>
          <w:rFonts w:ascii="仿宋_GB2312"/>
          <w:szCs w:val="32"/>
        </w:rPr>
      </w:pPr>
      <w:r w:rsidRPr="00210698">
        <w:rPr>
          <w:rFonts w:ascii="仿宋_GB2312" w:hint="eastAsia"/>
          <w:szCs w:val="32"/>
          <w:lang w:val="zh-CN"/>
        </w:rPr>
        <w:t>中央财政资金对纳入目录的各类设施实行全国统一定额补助（见附件1）</w:t>
      </w:r>
      <w:r w:rsidRPr="00210698">
        <w:rPr>
          <w:rFonts w:ascii="仿宋_GB2312" w:hint="eastAsia"/>
          <w:szCs w:val="32"/>
        </w:rPr>
        <w:t>。</w:t>
      </w: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楷体_GB2312" w:eastAsia="楷体_GB2312" w:hAnsi="Calibri" w:cs="Times New Roman"/>
          <w:bCs/>
          <w:kern w:val="2"/>
          <w:sz w:val="32"/>
          <w:szCs w:val="32"/>
          <w:lang w:val="zh-CN"/>
        </w:rPr>
      </w:pPr>
      <w:r w:rsidRPr="00210698">
        <w:rPr>
          <w:rFonts w:ascii="楷体_GB2312" w:eastAsia="楷体_GB2312" w:hAnsi="Calibri" w:cs="Times New Roman" w:hint="eastAsia"/>
          <w:bCs/>
          <w:kern w:val="2"/>
          <w:sz w:val="32"/>
          <w:szCs w:val="32"/>
          <w:lang w:val="zh-CN"/>
        </w:rPr>
        <w:t>（四）补助方式和程序</w:t>
      </w:r>
    </w:p>
    <w:p w:rsidR="0063552C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210698">
        <w:rPr>
          <w:rFonts w:ascii="仿宋_GB2312" w:eastAsia="仿宋_GB2312" w:hint="eastAsia"/>
          <w:bCs/>
          <w:sz w:val="32"/>
          <w:szCs w:val="32"/>
          <w:lang w:val="zh-CN"/>
        </w:rPr>
        <w:t>采取“先建后补”方式。按照规定程序申报并获得批准建设完成的初加工设施，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经县农业、财政等部门按照项目实施程序和要求联合验收合格后，农户</w:t>
      </w:r>
      <w:r>
        <w:rPr>
          <w:rFonts w:ascii="仿宋_GB2312" w:eastAsia="仿宋_GB2312" w:hint="eastAsia"/>
          <w:color w:val="000000"/>
          <w:sz w:val="32"/>
          <w:szCs w:val="32"/>
        </w:rPr>
        <w:t>、家庭农场和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农民合作社依据县级农业、财政部门</w:t>
      </w:r>
      <w:r>
        <w:rPr>
          <w:rFonts w:ascii="仿宋_GB2312" w:eastAsia="仿宋_GB2312" w:hint="eastAsia"/>
          <w:color w:val="000000"/>
          <w:sz w:val="32"/>
          <w:szCs w:val="32"/>
        </w:rPr>
        <w:t>签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字盖章的农产品产地初加工补助项目</w:t>
      </w:r>
      <w:proofErr w:type="gramStart"/>
      <w:r w:rsidRPr="00210698">
        <w:rPr>
          <w:rFonts w:ascii="仿宋_GB2312" w:eastAsia="仿宋_GB2312" w:hint="eastAsia"/>
          <w:color w:val="000000"/>
          <w:sz w:val="32"/>
          <w:szCs w:val="32"/>
        </w:rPr>
        <w:t>奖补设施</w:t>
      </w:r>
      <w:proofErr w:type="gramEnd"/>
      <w:r w:rsidRPr="00210698">
        <w:rPr>
          <w:rFonts w:ascii="仿宋_GB2312" w:eastAsia="仿宋_GB2312" w:hint="eastAsia"/>
          <w:color w:val="000000"/>
          <w:sz w:val="32"/>
          <w:szCs w:val="32"/>
        </w:rPr>
        <w:t>建设申请表，由县级财政部门兑现补助资金。</w:t>
      </w:r>
    </w:p>
    <w:p w:rsidR="0063552C" w:rsidRPr="002F2547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F2547">
        <w:rPr>
          <w:rFonts w:ascii="黑体" w:eastAsia="黑体" w:hAnsi="黑体" w:hint="eastAsia"/>
          <w:color w:val="000000"/>
          <w:sz w:val="32"/>
          <w:szCs w:val="32"/>
        </w:rPr>
        <w:t>三、项目实施注重扶贫的要求</w:t>
      </w:r>
    </w:p>
    <w:p w:rsidR="0063552C" w:rsidRPr="002F2547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项目实施与精准扶贫、精准脱贫结合起来，脱贫任务比较重的县</w:t>
      </w:r>
      <w:r w:rsidRPr="00243F2A">
        <w:rPr>
          <w:rFonts w:ascii="仿宋_GB2312" w:eastAsia="仿宋_GB2312" w:hint="eastAsia"/>
          <w:sz w:val="32"/>
          <w:szCs w:val="32"/>
        </w:rPr>
        <w:t>中央补助资金的</w:t>
      </w:r>
      <w:r>
        <w:rPr>
          <w:rFonts w:ascii="仿宋_GB2312" w:eastAsia="仿宋_GB2312" w:hint="eastAsia"/>
          <w:sz w:val="32"/>
          <w:szCs w:val="32"/>
        </w:rPr>
        <w:t>20</w:t>
      </w:r>
      <w:r w:rsidRPr="00243F2A">
        <w:rPr>
          <w:rFonts w:ascii="仿宋_GB2312" w:eastAsia="仿宋_GB2312" w:hint="eastAsia"/>
          <w:sz w:val="32"/>
          <w:szCs w:val="32"/>
        </w:rPr>
        <w:t>%以上要用于</w:t>
      </w:r>
      <w:r>
        <w:rPr>
          <w:rFonts w:ascii="仿宋_GB2312" w:eastAsia="仿宋_GB2312" w:hint="eastAsia"/>
          <w:sz w:val="32"/>
          <w:szCs w:val="32"/>
        </w:rPr>
        <w:t>扶贫脱贫。脱贫任务比较重的县</w:t>
      </w:r>
      <w:r w:rsidRPr="00243F2A">
        <w:rPr>
          <w:rFonts w:ascii="仿宋_GB2312" w:eastAsia="仿宋_GB2312" w:hint="eastAsia"/>
          <w:sz w:val="32"/>
          <w:szCs w:val="32"/>
        </w:rPr>
        <w:t>每个获得财政资金补助的农民合作社，至少吸纳10个贫困户入社并脱贫</w:t>
      </w:r>
      <w:r>
        <w:rPr>
          <w:rFonts w:ascii="仿宋_GB2312" w:eastAsia="仿宋_GB2312" w:hint="eastAsia"/>
          <w:sz w:val="32"/>
          <w:szCs w:val="32"/>
        </w:rPr>
        <w:t>；</w:t>
      </w:r>
      <w:r w:rsidRPr="00243F2A">
        <w:rPr>
          <w:rFonts w:ascii="仿宋_GB2312" w:eastAsia="仿宋_GB2312" w:hint="eastAsia"/>
          <w:sz w:val="32"/>
          <w:szCs w:val="32"/>
        </w:rPr>
        <w:t>扶贫工作重点村获得财政资金补助的家庭农场，至少结对帮扶3个贫困户脱贫</w:t>
      </w:r>
      <w:r>
        <w:rPr>
          <w:rFonts w:ascii="仿宋_GB2312" w:eastAsia="仿宋_GB2312" w:hint="eastAsia"/>
          <w:sz w:val="32"/>
          <w:szCs w:val="32"/>
        </w:rPr>
        <w:t>。</w:t>
      </w:r>
      <w:r w:rsidDel="00E5547A">
        <w:rPr>
          <w:rFonts w:ascii="仿宋_GB2312" w:eastAsia="仿宋_GB2312" w:hint="eastAsia"/>
          <w:sz w:val="32"/>
          <w:szCs w:val="32"/>
        </w:rPr>
        <w:t xml:space="preserve"> </w:t>
      </w:r>
    </w:p>
    <w:p w:rsidR="0063552C" w:rsidRPr="00E5547A" w:rsidRDefault="0063552C" w:rsidP="0063552C">
      <w:pPr>
        <w:pStyle w:val="a7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E5547A">
        <w:rPr>
          <w:rFonts w:ascii="黑体" w:eastAsia="黑体" w:hAnsi="黑体" w:hint="eastAsia"/>
          <w:sz w:val="32"/>
          <w:szCs w:val="32"/>
        </w:rPr>
        <w:t>四、项目县资金预算和建设内容</w:t>
      </w:r>
    </w:p>
    <w:p w:rsidR="0063552C" w:rsidRPr="002F2547" w:rsidRDefault="0063552C" w:rsidP="0063552C">
      <w:pPr>
        <w:ind w:firstLineChars="200" w:firstLine="640"/>
        <w:rPr>
          <w:rFonts w:ascii="楷体" w:eastAsia="楷体" w:hAnsi="楷体"/>
          <w:szCs w:val="32"/>
        </w:rPr>
      </w:pPr>
      <w:r w:rsidRPr="002F2547">
        <w:rPr>
          <w:rFonts w:ascii="楷体" w:eastAsia="楷体" w:hAnsi="楷体" w:hint="eastAsia"/>
          <w:szCs w:val="32"/>
        </w:rPr>
        <w:t>（一）资金预算安排</w:t>
      </w:r>
    </w:p>
    <w:p w:rsidR="0063552C" w:rsidRDefault="0063552C" w:rsidP="0063552C">
      <w:pPr>
        <w:ind w:firstLineChars="200" w:firstLine="640"/>
        <w:rPr>
          <w:rFonts w:ascii="仿宋_GB2312"/>
          <w:szCs w:val="32"/>
          <w:lang w:val="zh-CN"/>
        </w:rPr>
      </w:pPr>
      <w:r w:rsidRPr="00210698">
        <w:rPr>
          <w:rFonts w:ascii="仿宋_GB2312" w:hint="eastAsia"/>
          <w:color w:val="000000"/>
          <w:szCs w:val="32"/>
        </w:rPr>
        <w:t>2016年，确定</w:t>
      </w:r>
      <w:r>
        <w:rPr>
          <w:rFonts w:ascii="仿宋_GB2312" w:hint="eastAsia"/>
          <w:color w:val="000000"/>
          <w:szCs w:val="32"/>
        </w:rPr>
        <w:t>安排</w:t>
      </w:r>
      <w:r>
        <w:rPr>
          <w:rFonts w:ascii="仿宋_GB2312" w:hint="eastAsia"/>
          <w:szCs w:val="32"/>
        </w:rPr>
        <w:t>12</w:t>
      </w:r>
      <w:r w:rsidRPr="00210698">
        <w:rPr>
          <w:rFonts w:ascii="仿宋_GB2312" w:hint="eastAsia"/>
          <w:color w:val="000000"/>
          <w:szCs w:val="32"/>
          <w:lang w:val="zh-CN"/>
        </w:rPr>
        <w:t>个县（市、区）实施农产品产地初加工补助项目，</w:t>
      </w:r>
      <w:r>
        <w:rPr>
          <w:rFonts w:ascii="仿宋_GB2312" w:hint="eastAsia"/>
          <w:color w:val="000000"/>
          <w:szCs w:val="32"/>
          <w:lang w:val="zh-CN"/>
        </w:rPr>
        <w:t>其中</w:t>
      </w:r>
      <w:r w:rsidRPr="00210698">
        <w:rPr>
          <w:rFonts w:ascii="仿宋_GB2312" w:hint="eastAsia"/>
          <w:szCs w:val="32"/>
        </w:rPr>
        <w:t>沂源县、</w:t>
      </w:r>
      <w:r>
        <w:rPr>
          <w:rFonts w:ascii="仿宋_GB2312" w:hint="eastAsia"/>
          <w:color w:val="000000"/>
          <w:szCs w:val="32"/>
        </w:rPr>
        <w:t>荣成市、</w:t>
      </w:r>
      <w:r w:rsidRPr="00210698">
        <w:rPr>
          <w:rFonts w:ascii="仿宋_GB2312" w:hint="eastAsia"/>
          <w:szCs w:val="32"/>
        </w:rPr>
        <w:t>五莲县、蒙阴县</w:t>
      </w:r>
      <w:r>
        <w:rPr>
          <w:rFonts w:ascii="仿宋_GB2312" w:hint="eastAsia"/>
          <w:szCs w:val="32"/>
        </w:rPr>
        <w:t>等县每县450万元，枣庄市</w:t>
      </w:r>
      <w:proofErr w:type="gramStart"/>
      <w:r>
        <w:rPr>
          <w:rFonts w:ascii="仿宋_GB2312" w:hint="eastAsia"/>
          <w:szCs w:val="32"/>
        </w:rPr>
        <w:t>市</w:t>
      </w:r>
      <w:proofErr w:type="gramEnd"/>
      <w:r>
        <w:rPr>
          <w:rFonts w:ascii="仿宋_GB2312" w:hint="eastAsia"/>
          <w:szCs w:val="32"/>
        </w:rPr>
        <w:t>中区、</w:t>
      </w:r>
      <w:r w:rsidRPr="00210698">
        <w:rPr>
          <w:rFonts w:ascii="仿宋_GB2312" w:hint="eastAsia"/>
          <w:szCs w:val="32"/>
        </w:rPr>
        <w:t>招远市、诸城市、梁山县、泰安市岱岳区、</w:t>
      </w:r>
      <w:bookmarkStart w:id="0" w:name="OLE_LINK4"/>
      <w:bookmarkStart w:id="1" w:name="OLE_LINK5"/>
      <w:r w:rsidRPr="00210698">
        <w:rPr>
          <w:rFonts w:ascii="仿宋_GB2312" w:hint="eastAsia"/>
          <w:szCs w:val="32"/>
        </w:rPr>
        <w:lastRenderedPageBreak/>
        <w:t>莘县</w:t>
      </w:r>
      <w:bookmarkEnd w:id="0"/>
      <w:bookmarkEnd w:id="1"/>
      <w:r w:rsidRPr="00210698">
        <w:rPr>
          <w:rFonts w:ascii="仿宋_GB2312" w:hint="eastAsia"/>
          <w:szCs w:val="32"/>
        </w:rPr>
        <w:t>、无棣县、郓城县</w:t>
      </w:r>
      <w:r>
        <w:rPr>
          <w:rFonts w:ascii="仿宋_GB2312" w:hint="eastAsia"/>
          <w:szCs w:val="32"/>
        </w:rPr>
        <w:t>等每县400万元，</w:t>
      </w:r>
      <w:r w:rsidRPr="00210698">
        <w:rPr>
          <w:rFonts w:ascii="仿宋_GB2312" w:hint="eastAsia"/>
          <w:color w:val="000000"/>
          <w:szCs w:val="32"/>
          <w:lang w:val="zh-CN"/>
        </w:rPr>
        <w:t>用于</w:t>
      </w:r>
      <w:r>
        <w:rPr>
          <w:rFonts w:ascii="仿宋_GB2312" w:hint="eastAsia"/>
          <w:color w:val="000000"/>
          <w:szCs w:val="32"/>
          <w:lang w:val="zh-CN"/>
        </w:rPr>
        <w:t>初加工</w:t>
      </w:r>
      <w:r w:rsidRPr="00210698">
        <w:rPr>
          <w:rFonts w:ascii="仿宋_GB2312" w:hint="eastAsia"/>
          <w:color w:val="000000"/>
          <w:szCs w:val="32"/>
          <w:lang w:val="zh-CN"/>
        </w:rPr>
        <w:t>设施建设。</w:t>
      </w:r>
      <w:r w:rsidRPr="00CA6899">
        <w:rPr>
          <w:rFonts w:ascii="仿宋_GB2312" w:hint="eastAsia"/>
          <w:szCs w:val="32"/>
          <w:lang w:val="zh-CN"/>
        </w:rPr>
        <w:t>2015年临邑县、昌邑市分别结转资金400万元、243.1万元，</w:t>
      </w:r>
      <w:r>
        <w:rPr>
          <w:rFonts w:ascii="仿宋_GB2312" w:hint="eastAsia"/>
          <w:szCs w:val="32"/>
          <w:lang w:val="zh-CN"/>
        </w:rPr>
        <w:t>可</w:t>
      </w:r>
      <w:r w:rsidRPr="00CA6899">
        <w:rPr>
          <w:rFonts w:ascii="仿宋_GB2312" w:hint="eastAsia"/>
          <w:szCs w:val="32"/>
          <w:lang w:val="zh-CN"/>
        </w:rPr>
        <w:t>按照2016年项目方案继续实施</w:t>
      </w:r>
      <w:r>
        <w:rPr>
          <w:rFonts w:ascii="仿宋_GB2312" w:hint="eastAsia"/>
          <w:szCs w:val="32"/>
          <w:lang w:val="zh-CN"/>
        </w:rPr>
        <w:t>，并确保2016年11月底前全部完成</w:t>
      </w:r>
      <w:r w:rsidRPr="00CA6899">
        <w:rPr>
          <w:rFonts w:ascii="仿宋_GB2312" w:hint="eastAsia"/>
          <w:szCs w:val="32"/>
          <w:lang w:val="zh-CN"/>
        </w:rPr>
        <w:t>。</w:t>
      </w:r>
    </w:p>
    <w:p w:rsidR="0063552C" w:rsidRPr="002F2547" w:rsidRDefault="0063552C" w:rsidP="0063552C">
      <w:pPr>
        <w:ind w:firstLineChars="200" w:firstLine="640"/>
        <w:rPr>
          <w:rFonts w:ascii="楷体" w:eastAsia="楷体" w:hAnsi="楷体"/>
          <w:szCs w:val="32"/>
        </w:rPr>
      </w:pPr>
      <w:r w:rsidRPr="002F2547">
        <w:rPr>
          <w:rFonts w:ascii="楷体" w:eastAsia="楷体" w:hAnsi="楷体" w:hint="eastAsia"/>
          <w:szCs w:val="32"/>
        </w:rPr>
        <w:t>（二）建设内容</w:t>
      </w:r>
    </w:p>
    <w:p w:rsidR="0063552C" w:rsidRDefault="0063552C" w:rsidP="0063552C">
      <w:pPr>
        <w:ind w:firstLineChars="200" w:firstLine="640"/>
        <w:rPr>
          <w:rFonts w:ascii="仿宋_GB2312"/>
          <w:szCs w:val="32"/>
          <w:lang w:val="zh-CN"/>
        </w:rPr>
      </w:pPr>
      <w:r w:rsidRPr="00210698">
        <w:rPr>
          <w:rFonts w:ascii="仿宋_GB2312" w:hint="eastAsia"/>
          <w:color w:val="000000"/>
          <w:szCs w:val="32"/>
          <w:lang w:val="zh-CN"/>
        </w:rPr>
        <w:t>各项目县（市、区）组织农民合作社和农户申请建设纳入目录的各类设施，建设标准按农业部农产品加工局《</w:t>
      </w:r>
      <w:r w:rsidRPr="00210698">
        <w:rPr>
          <w:rFonts w:ascii="仿宋_GB2312"/>
          <w:color w:val="000000"/>
          <w:szCs w:val="32"/>
          <w:lang w:val="zh-CN"/>
        </w:rPr>
        <w:t>农产品产地初加工补助项目</w:t>
      </w:r>
      <w:r w:rsidRPr="00210698">
        <w:rPr>
          <w:rFonts w:ascii="仿宋_GB2312" w:hint="eastAsia"/>
          <w:color w:val="000000"/>
          <w:szCs w:val="32"/>
          <w:lang w:val="zh-CN"/>
        </w:rPr>
        <w:t>补助</w:t>
      </w:r>
      <w:r w:rsidRPr="00210698">
        <w:rPr>
          <w:rFonts w:ascii="仿宋_GB2312"/>
          <w:color w:val="000000"/>
          <w:szCs w:val="32"/>
          <w:lang w:val="zh-CN"/>
        </w:rPr>
        <w:t>设施技术方案</w:t>
      </w:r>
      <w:r w:rsidRPr="00210698">
        <w:rPr>
          <w:rFonts w:ascii="仿宋_GB2312" w:hint="eastAsia"/>
          <w:color w:val="000000"/>
          <w:szCs w:val="32"/>
          <w:lang w:val="zh-CN"/>
        </w:rPr>
        <w:t>》执行。</w:t>
      </w:r>
      <w:r w:rsidRPr="00210698">
        <w:rPr>
          <w:rFonts w:ascii="仿宋_GB2312" w:hint="eastAsia"/>
          <w:szCs w:val="32"/>
          <w:lang w:val="zh-CN"/>
        </w:rPr>
        <w:t>结合我省实际情况，在保证</w:t>
      </w:r>
      <w:r w:rsidRPr="00210698">
        <w:rPr>
          <w:rFonts w:ascii="仿宋_GB2312"/>
          <w:szCs w:val="32"/>
          <w:lang w:val="zh-CN"/>
        </w:rPr>
        <w:t>贮藏量</w:t>
      </w:r>
      <w:r w:rsidRPr="00210698">
        <w:rPr>
          <w:rFonts w:ascii="仿宋_GB2312" w:hint="eastAsia"/>
          <w:szCs w:val="32"/>
          <w:lang w:val="zh-CN"/>
        </w:rPr>
        <w:t>、</w:t>
      </w:r>
      <w:r w:rsidRPr="00210698">
        <w:rPr>
          <w:rFonts w:ascii="仿宋_GB2312"/>
          <w:szCs w:val="32"/>
          <w:lang w:val="zh-CN"/>
        </w:rPr>
        <w:t>库内净容积</w:t>
      </w:r>
      <w:r w:rsidRPr="00210698">
        <w:rPr>
          <w:rFonts w:ascii="仿宋_GB2312" w:hint="eastAsia"/>
          <w:szCs w:val="32"/>
          <w:lang w:val="zh-CN"/>
        </w:rPr>
        <w:t>、制冷能力等的基础上，预冷库、冷藏库建设上可适当调整：第一，补助设施在外形、保温门</w:t>
      </w:r>
      <w:r w:rsidRPr="00210698">
        <w:rPr>
          <w:rFonts w:ascii="仿宋_GB2312"/>
          <w:szCs w:val="32"/>
          <w:lang w:val="zh-CN"/>
        </w:rPr>
        <w:t>尺寸</w:t>
      </w:r>
      <w:r w:rsidRPr="00210698">
        <w:rPr>
          <w:rFonts w:ascii="仿宋_GB2312" w:hint="eastAsia"/>
          <w:szCs w:val="32"/>
          <w:lang w:val="zh-CN"/>
        </w:rPr>
        <w:t>等方面可根据建设内容适当调整；第二，除简易、组装式</w:t>
      </w:r>
      <w:r w:rsidRPr="00210698">
        <w:rPr>
          <w:rFonts w:ascii="仿宋_GB2312"/>
          <w:szCs w:val="32"/>
          <w:lang w:val="zh-CN"/>
        </w:rPr>
        <w:t>冷藏库</w:t>
      </w:r>
      <w:r w:rsidRPr="00210698">
        <w:rPr>
          <w:rFonts w:ascii="仿宋_GB2312" w:hint="eastAsia"/>
          <w:szCs w:val="32"/>
          <w:lang w:val="zh-CN"/>
        </w:rPr>
        <w:t>外，可</w:t>
      </w:r>
      <w:r>
        <w:rPr>
          <w:rFonts w:ascii="仿宋_GB2312" w:hint="eastAsia"/>
          <w:szCs w:val="32"/>
          <w:lang w:val="zh-CN"/>
        </w:rPr>
        <w:t>新</w:t>
      </w:r>
      <w:r w:rsidRPr="00210698">
        <w:rPr>
          <w:rFonts w:ascii="仿宋_GB2312" w:hint="eastAsia"/>
          <w:szCs w:val="32"/>
          <w:lang w:val="zh-CN"/>
        </w:rPr>
        <w:t>建土建式冷藏库，设施类别代码、补助标准等按</w:t>
      </w:r>
      <w:r w:rsidRPr="00210698">
        <w:rPr>
          <w:rFonts w:ascii="仿宋_GB2312"/>
          <w:szCs w:val="32"/>
          <w:lang w:val="zh-CN"/>
        </w:rPr>
        <w:t>组装式冷藏库</w:t>
      </w:r>
      <w:r w:rsidRPr="00210698">
        <w:rPr>
          <w:rFonts w:ascii="仿宋_GB2312" w:hint="eastAsia"/>
          <w:szCs w:val="32"/>
          <w:lang w:val="zh-CN"/>
        </w:rPr>
        <w:t>执行（</w:t>
      </w:r>
      <w:r w:rsidRPr="00210698">
        <w:rPr>
          <w:rFonts w:ascii="仿宋_GB2312"/>
          <w:szCs w:val="32"/>
          <w:lang w:val="zh-CN"/>
        </w:rPr>
        <w:t>设施类别代码</w:t>
      </w:r>
      <w:r w:rsidRPr="00210698">
        <w:rPr>
          <w:rFonts w:ascii="仿宋_GB2312" w:hint="eastAsia"/>
          <w:szCs w:val="32"/>
          <w:lang w:val="zh-CN"/>
        </w:rPr>
        <w:t>009、010、011、012、021、022、023、024）；第三，简易式、组装式、土建式冷藏库不限制建设规模，但设定补助上限。</w:t>
      </w:r>
      <w:r>
        <w:rPr>
          <w:rFonts w:ascii="仿宋_GB2312" w:hint="eastAsia"/>
          <w:szCs w:val="32"/>
          <w:lang w:val="zh-CN"/>
        </w:rPr>
        <w:t>其中建设简易冷藏库农户和家庭农场补助不超过100吨、农民合作社补助不超过250吨，新建组装式（土建式）冷藏库</w:t>
      </w:r>
      <w:r w:rsidRPr="00210698">
        <w:rPr>
          <w:rFonts w:ascii="仿宋_GB2312" w:hint="eastAsia"/>
          <w:szCs w:val="32"/>
          <w:lang w:val="zh-CN"/>
        </w:rPr>
        <w:t>农户补助不超过200吨、家庭农场</w:t>
      </w:r>
      <w:r w:rsidRPr="007E405F">
        <w:rPr>
          <w:rFonts w:ascii="仿宋_GB2312" w:hint="eastAsia"/>
          <w:szCs w:val="32"/>
          <w:lang w:val="zh-CN"/>
        </w:rPr>
        <w:t>补助</w:t>
      </w:r>
      <w:r w:rsidRPr="00210698">
        <w:rPr>
          <w:rFonts w:ascii="仿宋_GB2312" w:hint="eastAsia"/>
          <w:szCs w:val="32"/>
          <w:lang w:val="zh-CN"/>
        </w:rPr>
        <w:t>不超过400吨、农民合作社补助不超过800吨。</w:t>
      </w:r>
    </w:p>
    <w:p w:rsidR="0063552C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E5547A">
        <w:rPr>
          <w:rFonts w:ascii="仿宋_GB2312" w:eastAsia="仿宋_GB2312" w:hint="eastAsia"/>
          <w:color w:val="000000"/>
          <w:sz w:val="32"/>
          <w:szCs w:val="32"/>
        </w:rPr>
        <w:t>同时，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确定山东农业大学、青岛农业大学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山东省农科院</w:t>
      </w:r>
      <w:r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126C8A">
        <w:rPr>
          <w:rFonts w:ascii="仿宋_GB2312" w:eastAsia="仿宋_GB2312"/>
          <w:color w:val="000000"/>
          <w:sz w:val="32"/>
          <w:szCs w:val="32"/>
        </w:rPr>
        <w:t>中华全国供销合作总社济南果品研究院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为省级技术依托单位，负责技术方案本地化设计、实施使用手册编制、工程建设指导和人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lastRenderedPageBreak/>
        <w:t>员培训等工作。项目</w:t>
      </w:r>
      <w:r w:rsidRPr="00210698">
        <w:rPr>
          <w:rFonts w:ascii="仿宋_GB2312" w:eastAsia="仿宋_GB2312"/>
          <w:color w:val="000000"/>
          <w:sz w:val="32"/>
          <w:szCs w:val="32"/>
        </w:rPr>
        <w:t>实施县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农产品加工</w:t>
      </w:r>
      <w:r w:rsidRPr="00210698">
        <w:rPr>
          <w:rFonts w:ascii="仿宋_GB2312" w:eastAsia="仿宋_GB2312"/>
          <w:color w:val="000000"/>
          <w:sz w:val="32"/>
          <w:szCs w:val="32"/>
        </w:rPr>
        <w:t>管理部门根据当地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实际，</w:t>
      </w:r>
      <w:r>
        <w:rPr>
          <w:rFonts w:ascii="仿宋_GB2312" w:eastAsia="仿宋_GB2312" w:hint="eastAsia"/>
          <w:color w:val="000000"/>
          <w:sz w:val="32"/>
          <w:szCs w:val="32"/>
        </w:rPr>
        <w:t>要建立健全技术服务体系，做好本土化设计，确保设施绿色环保。要加强补助设施建造使用技术培训，实现“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库多用”、“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房多用”，最大限度发挥设施效用。</w:t>
      </w:r>
    </w:p>
    <w:p w:rsidR="0063552C" w:rsidRPr="00210698" w:rsidRDefault="0063552C" w:rsidP="0063552C">
      <w:pPr>
        <w:ind w:firstLineChars="200" w:firstLine="640"/>
        <w:rPr>
          <w:rFonts w:ascii="黑体" w:eastAsia="黑体" w:hAnsi="黑体"/>
          <w:szCs w:val="32"/>
        </w:rPr>
      </w:pPr>
      <w:r w:rsidRPr="002F2547">
        <w:rPr>
          <w:rFonts w:ascii="黑体" w:eastAsia="黑体" w:hAnsi="黑体" w:hint="eastAsia"/>
          <w:szCs w:val="32"/>
        </w:rPr>
        <w:t>五</w:t>
      </w:r>
      <w:r w:rsidRPr="00210698">
        <w:rPr>
          <w:rFonts w:ascii="黑体" w:eastAsia="黑体" w:hAnsi="黑体" w:hint="eastAsia"/>
          <w:szCs w:val="32"/>
        </w:rPr>
        <w:t>、</w:t>
      </w:r>
      <w:r>
        <w:rPr>
          <w:rFonts w:ascii="黑体" w:eastAsia="黑体" w:hAnsi="黑体" w:hint="eastAsia"/>
          <w:szCs w:val="32"/>
        </w:rPr>
        <w:t>项目</w:t>
      </w:r>
      <w:r w:rsidRPr="00210698">
        <w:rPr>
          <w:rFonts w:ascii="黑体" w:eastAsia="黑体" w:hAnsi="黑体" w:hint="eastAsia"/>
          <w:szCs w:val="32"/>
        </w:rPr>
        <w:t>实施进度安排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szCs w:val="32"/>
        </w:rPr>
      </w:pPr>
      <w:r w:rsidRPr="00210698">
        <w:rPr>
          <w:rFonts w:ascii="楷体_GB2312" w:eastAsia="楷体_GB2312" w:hint="eastAsia"/>
          <w:szCs w:val="32"/>
        </w:rPr>
        <w:t>（一）项目申报</w:t>
      </w:r>
    </w:p>
    <w:p w:rsidR="0063552C" w:rsidRDefault="0063552C" w:rsidP="0063552C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 w:rsidRPr="00210698">
        <w:rPr>
          <w:rFonts w:ascii="仿宋_GB2312" w:hint="eastAsia"/>
          <w:szCs w:val="32"/>
        </w:rPr>
        <w:t>各项</w:t>
      </w:r>
      <w:proofErr w:type="gramStart"/>
      <w:r w:rsidRPr="00210698">
        <w:rPr>
          <w:rFonts w:ascii="仿宋_GB2312" w:hint="eastAsia"/>
          <w:szCs w:val="32"/>
        </w:rPr>
        <w:t>目实施</w:t>
      </w:r>
      <w:proofErr w:type="gramEnd"/>
      <w:r w:rsidRPr="00210698">
        <w:rPr>
          <w:rFonts w:ascii="仿宋_GB2312" w:hint="eastAsia"/>
          <w:szCs w:val="32"/>
        </w:rPr>
        <w:t>县（市、区）根据省里</w:t>
      </w:r>
      <w:r>
        <w:rPr>
          <w:rFonts w:ascii="仿宋_GB2312" w:hint="eastAsia"/>
          <w:szCs w:val="32"/>
        </w:rPr>
        <w:t>印发</w:t>
      </w:r>
      <w:r w:rsidRPr="00210698">
        <w:rPr>
          <w:rFonts w:ascii="仿宋_GB2312" w:hint="eastAsia"/>
          <w:szCs w:val="32"/>
        </w:rPr>
        <w:t>的实施方案，制定本县（市、区）的实施方案，经市级审批通过后，报省备案，</w:t>
      </w:r>
      <w:r>
        <w:rPr>
          <w:rFonts w:ascii="仿宋_GB2312" w:hint="eastAsia"/>
          <w:szCs w:val="32"/>
        </w:rPr>
        <w:t>并按照实施方案组织实施，</w:t>
      </w:r>
      <w:r w:rsidRPr="00CA6899">
        <w:rPr>
          <w:rFonts w:ascii="仿宋_GB2312" w:hint="eastAsia"/>
          <w:szCs w:val="32"/>
        </w:rPr>
        <w:t>同时</w:t>
      </w:r>
      <w:r w:rsidRPr="00243F2A">
        <w:rPr>
          <w:rFonts w:ascii="仿宋_GB2312" w:hint="eastAsia"/>
          <w:szCs w:val="32"/>
        </w:rPr>
        <w:t>报送</w:t>
      </w:r>
      <w:r w:rsidRPr="00243F2A">
        <w:rPr>
          <w:rFonts w:ascii="仿宋_GB2312"/>
          <w:szCs w:val="32"/>
        </w:rPr>
        <w:t>参与脱贫攻坚</w:t>
      </w:r>
      <w:r w:rsidRPr="00243F2A">
        <w:rPr>
          <w:rFonts w:ascii="仿宋_GB2312" w:hint="eastAsia"/>
          <w:szCs w:val="32"/>
        </w:rPr>
        <w:t>的</w:t>
      </w:r>
      <w:r w:rsidRPr="00243F2A">
        <w:rPr>
          <w:rFonts w:ascii="仿宋_GB2312"/>
          <w:szCs w:val="32"/>
        </w:rPr>
        <w:t>实施主体</w:t>
      </w:r>
      <w:r>
        <w:rPr>
          <w:rFonts w:ascii="仿宋_GB2312" w:hint="eastAsia"/>
          <w:szCs w:val="32"/>
        </w:rPr>
        <w:t>帮扶</w:t>
      </w:r>
      <w:r w:rsidRPr="00243F2A">
        <w:rPr>
          <w:rFonts w:ascii="仿宋_GB2312"/>
          <w:szCs w:val="32"/>
        </w:rPr>
        <w:t>贫困户</w:t>
      </w:r>
      <w:r w:rsidRPr="00243F2A">
        <w:rPr>
          <w:rFonts w:ascii="仿宋_GB2312" w:hint="eastAsia"/>
          <w:szCs w:val="32"/>
        </w:rPr>
        <w:t>情况统计</w:t>
      </w:r>
      <w:r w:rsidRPr="00243F2A">
        <w:rPr>
          <w:rFonts w:ascii="仿宋_GB2312"/>
          <w:szCs w:val="32"/>
        </w:rPr>
        <w:t>表（</w:t>
      </w:r>
      <w:r w:rsidRPr="00243F2A">
        <w:rPr>
          <w:rFonts w:ascii="仿宋_GB2312" w:hint="eastAsia"/>
          <w:szCs w:val="32"/>
        </w:rPr>
        <w:t>附件6、7）</w:t>
      </w:r>
      <w:r w:rsidRPr="00210698">
        <w:rPr>
          <w:rFonts w:ascii="仿宋_GB2312" w:hint="eastAsia"/>
          <w:szCs w:val="32"/>
        </w:rPr>
        <w:t>。</w:t>
      </w:r>
      <w:r w:rsidRPr="00210698" w:rsidDel="00E5547A">
        <w:rPr>
          <w:rFonts w:ascii="仿宋_GB2312" w:hint="eastAsia"/>
          <w:szCs w:val="32"/>
        </w:rPr>
        <w:t xml:space="preserve"> </w:t>
      </w:r>
    </w:p>
    <w:p w:rsidR="0063552C" w:rsidRPr="00210698" w:rsidRDefault="0063552C" w:rsidP="0063552C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 w:rsidRPr="00210698">
        <w:rPr>
          <w:rFonts w:ascii="仿宋_GB2312" w:hint="eastAsia"/>
          <w:szCs w:val="32"/>
        </w:rPr>
        <w:t>农民合作社</w:t>
      </w:r>
      <w:r>
        <w:rPr>
          <w:rFonts w:ascii="仿宋_GB2312" w:hint="eastAsia"/>
          <w:szCs w:val="32"/>
        </w:rPr>
        <w:t>、</w:t>
      </w:r>
      <w:r w:rsidRPr="00CA6899">
        <w:rPr>
          <w:rFonts w:ascii="仿宋_GB2312"/>
          <w:szCs w:val="32"/>
        </w:rPr>
        <w:t>家庭农场</w:t>
      </w:r>
      <w:r w:rsidRPr="00210698">
        <w:rPr>
          <w:rFonts w:ascii="仿宋_GB2312" w:hint="eastAsia"/>
          <w:szCs w:val="32"/>
        </w:rPr>
        <w:t>和农户</w:t>
      </w:r>
      <w:r w:rsidRPr="00210698">
        <w:rPr>
          <w:rFonts w:ascii="仿宋_GB2312"/>
          <w:szCs w:val="32"/>
        </w:rPr>
        <w:t>持</w:t>
      </w:r>
      <w:r w:rsidRPr="00210698">
        <w:rPr>
          <w:rFonts w:ascii="仿宋_GB2312" w:hint="eastAsia"/>
          <w:szCs w:val="32"/>
        </w:rPr>
        <w:t>有效</w:t>
      </w:r>
      <w:r w:rsidRPr="00210698">
        <w:rPr>
          <w:rFonts w:ascii="仿宋_GB2312"/>
          <w:szCs w:val="32"/>
        </w:rPr>
        <w:t>证</w:t>
      </w:r>
      <w:r w:rsidRPr="00210698">
        <w:rPr>
          <w:rFonts w:ascii="仿宋_GB2312" w:hint="eastAsia"/>
          <w:szCs w:val="32"/>
        </w:rPr>
        <w:t>件及复印件三份（合作社有效证件为法人资格证书，合作社</w:t>
      </w:r>
      <w:r>
        <w:rPr>
          <w:rFonts w:ascii="仿宋_GB2312" w:hint="eastAsia"/>
          <w:szCs w:val="32"/>
        </w:rPr>
        <w:t>需</w:t>
      </w:r>
      <w:r w:rsidRPr="00210698">
        <w:rPr>
          <w:rFonts w:ascii="仿宋_GB2312" w:hint="eastAsia"/>
          <w:szCs w:val="32"/>
        </w:rPr>
        <w:t>在复印件上标注单位存款账号和开户行等情况，并加盖单位公章</w:t>
      </w:r>
      <w:r>
        <w:rPr>
          <w:rFonts w:ascii="仿宋_GB2312" w:hint="eastAsia"/>
          <w:szCs w:val="32"/>
        </w:rPr>
        <w:t>；家庭农场有效证件为营业执照和当地农业部门备案证明；</w:t>
      </w:r>
      <w:r w:rsidRPr="00210698">
        <w:rPr>
          <w:rFonts w:ascii="仿宋_GB2312" w:hint="eastAsia"/>
          <w:szCs w:val="32"/>
        </w:rPr>
        <w:t>农户有效证件为身份证</w:t>
      </w:r>
      <w:r w:rsidRPr="00CA6899">
        <w:rPr>
          <w:rFonts w:ascii="仿宋_GB2312" w:hint="eastAsia"/>
          <w:szCs w:val="32"/>
        </w:rPr>
        <w:t>）</w:t>
      </w:r>
      <w:r>
        <w:rPr>
          <w:rFonts w:ascii="仿宋_GB2312" w:hint="eastAsia"/>
          <w:szCs w:val="32"/>
        </w:rPr>
        <w:t>，农民合作社、家庭农场同时持</w:t>
      </w:r>
      <w:r w:rsidRPr="00243F2A">
        <w:rPr>
          <w:rFonts w:ascii="仿宋_GB2312" w:hint="eastAsia"/>
          <w:szCs w:val="32"/>
        </w:rPr>
        <w:t>带动贫困户情况统计表</w:t>
      </w:r>
      <w:r w:rsidRPr="00CA6899">
        <w:rPr>
          <w:rFonts w:ascii="仿宋_GB2312" w:hint="eastAsia"/>
          <w:szCs w:val="32"/>
        </w:rPr>
        <w:t>，</w:t>
      </w:r>
      <w:r w:rsidRPr="00210698">
        <w:rPr>
          <w:rFonts w:ascii="仿宋_GB2312" w:hint="eastAsia"/>
          <w:szCs w:val="32"/>
        </w:rPr>
        <w:t>到乡（镇）政府领取并填报《农产品产地初加工补助设施建设申请表》（见附件</w:t>
      </w:r>
      <w:r>
        <w:rPr>
          <w:rFonts w:ascii="仿宋_GB2312" w:hint="eastAsia"/>
          <w:szCs w:val="32"/>
        </w:rPr>
        <w:t>2，一式三联）</w:t>
      </w:r>
      <w:r w:rsidRPr="00210698">
        <w:rPr>
          <w:rFonts w:ascii="仿宋_GB2312" w:hint="eastAsia"/>
          <w:szCs w:val="32"/>
        </w:rPr>
        <w:t>。土建式冷藏库要以组装式冷藏库的名称、型号规格等进行申请，并在</w:t>
      </w:r>
      <w:r w:rsidRPr="00210698">
        <w:rPr>
          <w:rFonts w:ascii="宋体" w:hAnsi="宋体"/>
          <w:szCs w:val="32"/>
        </w:rPr>
        <w:t>申请</w:t>
      </w:r>
      <w:proofErr w:type="gramStart"/>
      <w:r w:rsidRPr="00210698">
        <w:rPr>
          <w:rFonts w:ascii="宋体" w:hAnsi="宋体"/>
          <w:szCs w:val="32"/>
        </w:rPr>
        <w:t>奖补设施</w:t>
      </w:r>
      <w:proofErr w:type="gramEnd"/>
      <w:r w:rsidRPr="00210698">
        <w:rPr>
          <w:rFonts w:ascii="宋体" w:hAnsi="宋体"/>
          <w:szCs w:val="32"/>
        </w:rPr>
        <w:t>名称</w:t>
      </w:r>
      <w:r w:rsidRPr="00210698">
        <w:rPr>
          <w:rFonts w:ascii="仿宋_GB2312" w:hint="eastAsia"/>
          <w:szCs w:val="32"/>
        </w:rPr>
        <w:t>中注明</w:t>
      </w:r>
      <w:r w:rsidRPr="00210698">
        <w:rPr>
          <w:rFonts w:ascii="宋体" w:hAnsi="宋体" w:hint="eastAsia"/>
          <w:szCs w:val="32"/>
        </w:rPr>
        <w:t>。申请表</w:t>
      </w:r>
      <w:r w:rsidRPr="00210698">
        <w:rPr>
          <w:rFonts w:ascii="仿宋_GB2312" w:hint="eastAsia"/>
          <w:szCs w:val="32"/>
        </w:rPr>
        <w:t>经乡（镇）政府审核盖章后报送县级农业、财政部门审核备案，并分别加盖公章。县级农业部门留存申请表第一联、有效证件复印件一份。县级财政部门留存申请表第二联和有效证件复印</w:t>
      </w:r>
      <w:r w:rsidRPr="00210698">
        <w:rPr>
          <w:rFonts w:ascii="仿宋_GB2312" w:hint="eastAsia"/>
          <w:szCs w:val="32"/>
        </w:rPr>
        <w:lastRenderedPageBreak/>
        <w:t>件两份。申请表第三联返还申请者</w:t>
      </w:r>
      <w:r>
        <w:rPr>
          <w:rFonts w:ascii="仿宋_GB2312" w:hint="eastAsia"/>
          <w:szCs w:val="32"/>
        </w:rPr>
        <w:t>。项目申请情况</w:t>
      </w:r>
      <w:r w:rsidRPr="00210698">
        <w:rPr>
          <w:rFonts w:ascii="仿宋_GB2312" w:hint="eastAsia"/>
          <w:szCs w:val="32"/>
        </w:rPr>
        <w:t>在项目所在村进行公示，公示期为7天。</w:t>
      </w:r>
      <w:r w:rsidRPr="00210698">
        <w:rPr>
          <w:rFonts w:ascii="仿宋_GB2312" w:hAnsi="宋体" w:cs="宋体" w:hint="eastAsia"/>
          <w:color w:val="000000"/>
          <w:szCs w:val="32"/>
        </w:rPr>
        <w:t>公示无异议后由县级农业、财政部门联合批准，</w:t>
      </w:r>
      <w:r w:rsidRPr="00210698">
        <w:rPr>
          <w:rFonts w:ascii="仿宋_GB2312" w:hint="eastAsia"/>
          <w:bCs/>
          <w:szCs w:val="32"/>
        </w:rPr>
        <w:t>项目</w:t>
      </w:r>
      <w:r w:rsidRPr="00210698">
        <w:rPr>
          <w:rFonts w:ascii="仿宋_GB2312" w:hint="eastAsia"/>
          <w:szCs w:val="32"/>
        </w:rPr>
        <w:t>申请者按照批准建设种类、型号进行施工。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szCs w:val="32"/>
        </w:rPr>
      </w:pPr>
      <w:r w:rsidRPr="00210698">
        <w:rPr>
          <w:rFonts w:ascii="楷体_GB2312" w:eastAsia="楷体_GB2312" w:hint="eastAsia"/>
          <w:szCs w:val="32"/>
        </w:rPr>
        <w:t>（二）项目实施</w:t>
      </w: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县级农业、财政部门联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合批准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后，项目申请者按照批准建设种类、型号进行施工。项目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实施县农业部门对经审核同意的项目实施主体情况，在审批后10个工作日内在“农产品产地初加工补助项目管理信息系统”进行第一次信息录入；按照农业部制定的初加工设施设计图纸，结合我省的本地化设计，协调、指导实施主体建设初加工设施。</w:t>
      </w:r>
      <w:r>
        <w:rPr>
          <w:rFonts w:ascii="仿宋_GB2312" w:eastAsia="仿宋_GB2312" w:hint="eastAsia"/>
          <w:color w:val="000000"/>
          <w:sz w:val="32"/>
          <w:szCs w:val="32"/>
        </w:rPr>
        <w:t>省农业厅组织项目实施县（市、区）有关人员参加项目建设培训。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szCs w:val="32"/>
        </w:rPr>
      </w:pPr>
      <w:r w:rsidRPr="00210698">
        <w:rPr>
          <w:rFonts w:ascii="楷体_GB2312" w:eastAsia="楷体_GB2312" w:hint="eastAsia"/>
          <w:szCs w:val="32"/>
        </w:rPr>
        <w:t>（三）项目验收</w:t>
      </w:r>
    </w:p>
    <w:p w:rsidR="0063552C" w:rsidRPr="00210698" w:rsidRDefault="0063552C" w:rsidP="0063552C">
      <w:pPr>
        <w:ind w:firstLineChars="200" w:firstLine="640"/>
        <w:rPr>
          <w:rFonts w:ascii="仿宋_GB2312"/>
          <w:szCs w:val="32"/>
        </w:rPr>
      </w:pPr>
      <w:r w:rsidRPr="00210698">
        <w:rPr>
          <w:rFonts w:ascii="仿宋_GB2312" w:hint="eastAsia"/>
          <w:color w:val="000000"/>
          <w:szCs w:val="32"/>
        </w:rPr>
        <w:t>项目建设完成后，实施主体持经过审批的建设申请表到县级农业部门申请验收</w:t>
      </w:r>
      <w:r w:rsidRPr="00210698">
        <w:rPr>
          <w:rFonts w:ascii="仿宋_GB2312" w:hint="eastAsia"/>
          <w:szCs w:val="32"/>
        </w:rPr>
        <w:t>，由项目实施县（市、区）农业部门会同财政等部门组成联合验收组对竣工项目进行验收，也可以委托有合法资质的第三方进行验收。验收组验收时要填写验收意见，在申请表第一联和第三联验收人栏内签字盖章。现场验收工作结束后，联合验收组和乡（镇）政府组织对验收结果在项目所在村公示7天。</w:t>
      </w:r>
      <w:r w:rsidRPr="00210698">
        <w:rPr>
          <w:rFonts w:ascii="仿宋_GB2312" w:hint="eastAsia"/>
          <w:color w:val="000000"/>
          <w:szCs w:val="32"/>
        </w:rPr>
        <w:t>省</w:t>
      </w:r>
      <w:r>
        <w:rPr>
          <w:rFonts w:ascii="仿宋_GB2312" w:hint="eastAsia"/>
          <w:color w:val="000000"/>
          <w:szCs w:val="32"/>
        </w:rPr>
        <w:t>农业厅</w:t>
      </w:r>
      <w:r w:rsidRPr="00210698">
        <w:rPr>
          <w:rFonts w:ascii="仿宋_GB2312" w:hint="eastAsia"/>
          <w:color w:val="000000"/>
          <w:szCs w:val="32"/>
        </w:rPr>
        <w:t>组织有关人员对项目实施工作进行抽查</w:t>
      </w:r>
      <w:r w:rsidRPr="00210698">
        <w:rPr>
          <w:rFonts w:ascii="仿宋_GB2312" w:hint="eastAsia"/>
          <w:szCs w:val="32"/>
        </w:rPr>
        <w:t>核实。</w:t>
      </w:r>
    </w:p>
    <w:p w:rsidR="0063552C" w:rsidRDefault="0063552C" w:rsidP="0063552C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农产品产地初加工补助设施实行全国统一标识，该标识应悬挂于醒目位置。县级农业部门对验收合格补助设施</w:t>
      </w:r>
      <w:r w:rsidRPr="00210698">
        <w:rPr>
          <w:rFonts w:ascii="仿宋_GB2312" w:hint="eastAsia"/>
          <w:szCs w:val="32"/>
        </w:rPr>
        <w:t>统一编号。编</w:t>
      </w:r>
      <w:r w:rsidRPr="00210698">
        <w:rPr>
          <w:rFonts w:ascii="仿宋_GB2312" w:hint="eastAsia"/>
          <w:szCs w:val="32"/>
        </w:rPr>
        <w:lastRenderedPageBreak/>
        <w:t>号规则为“县级行政区划代码（6位数字）”+“设施类别代码（3位数字）”</w:t>
      </w:r>
      <w:r w:rsidRPr="00210698" w:rsidDel="008053FB">
        <w:rPr>
          <w:rFonts w:ascii="仿宋_GB2312" w:hint="eastAsia"/>
          <w:szCs w:val="32"/>
        </w:rPr>
        <w:t xml:space="preserve"> </w:t>
      </w:r>
      <w:r w:rsidRPr="00210698">
        <w:rPr>
          <w:rFonts w:ascii="仿宋_GB2312" w:hint="eastAsia"/>
          <w:szCs w:val="32"/>
        </w:rPr>
        <w:t>+“设施自然编号（5位数字）”。其中设施类别代码由农业部统一制定（见附件1），自然编号以县为单位从00001排起。例如：山东省</w:t>
      </w:r>
      <w:r>
        <w:rPr>
          <w:rFonts w:ascii="仿宋_GB2312" w:hint="eastAsia"/>
          <w:szCs w:val="32"/>
        </w:rPr>
        <w:t>沂源</w:t>
      </w:r>
      <w:r w:rsidRPr="00210698">
        <w:rPr>
          <w:rFonts w:ascii="仿宋_GB2312" w:hint="eastAsia"/>
          <w:szCs w:val="32"/>
        </w:rPr>
        <w:t>县第</w:t>
      </w:r>
      <w:r>
        <w:rPr>
          <w:rFonts w:ascii="仿宋_GB2312" w:hint="eastAsia"/>
          <w:szCs w:val="32"/>
        </w:rPr>
        <w:t>3</w:t>
      </w:r>
      <w:r w:rsidRPr="00210698">
        <w:rPr>
          <w:rFonts w:ascii="仿宋_GB2312" w:hint="eastAsia"/>
          <w:szCs w:val="32"/>
        </w:rPr>
        <w:t>座验收合格补助设施是100吨级的组装式冷藏库</w:t>
      </w:r>
      <w:r>
        <w:rPr>
          <w:rFonts w:ascii="仿宋_GB2312" w:hint="eastAsia"/>
          <w:szCs w:val="32"/>
        </w:rPr>
        <w:t>，</w:t>
      </w:r>
      <w:r w:rsidRPr="00210698">
        <w:rPr>
          <w:rFonts w:ascii="仿宋_GB2312" w:hint="eastAsia"/>
          <w:szCs w:val="32"/>
        </w:rPr>
        <w:t>则编号是37</w:t>
      </w:r>
      <w:r>
        <w:rPr>
          <w:rFonts w:ascii="仿宋_GB2312" w:hint="eastAsia"/>
          <w:szCs w:val="32"/>
        </w:rPr>
        <w:t>0323</w:t>
      </w:r>
      <w:r w:rsidRPr="00210698">
        <w:rPr>
          <w:rFonts w:ascii="仿宋_GB2312" w:hint="eastAsia"/>
          <w:szCs w:val="32"/>
        </w:rPr>
        <w:t xml:space="preserve"> 012 000</w:t>
      </w:r>
      <w:r>
        <w:rPr>
          <w:rFonts w:ascii="仿宋_GB2312" w:hint="eastAsia"/>
          <w:szCs w:val="32"/>
        </w:rPr>
        <w:t>03</w:t>
      </w:r>
      <w:r w:rsidRPr="00210698">
        <w:rPr>
          <w:rFonts w:ascii="仿宋_GB2312" w:hint="eastAsia"/>
          <w:szCs w:val="32"/>
        </w:rPr>
        <w:t>。统一编号后，县级农业部门将验收信息在验收完成后10天内第二次录入到“农产品产地初加工设施补助政策管理信息系统”中。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szCs w:val="32"/>
        </w:rPr>
      </w:pPr>
      <w:r w:rsidRPr="00210698">
        <w:rPr>
          <w:rFonts w:ascii="楷体_GB2312" w:eastAsia="楷体_GB2312" w:hint="eastAsia"/>
          <w:szCs w:val="32"/>
        </w:rPr>
        <w:t>（四）资金兑付</w:t>
      </w: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210698">
        <w:rPr>
          <w:rFonts w:ascii="仿宋_GB2312" w:eastAsia="仿宋_GB2312" w:hint="eastAsia"/>
          <w:color w:val="000000"/>
          <w:sz w:val="32"/>
          <w:szCs w:val="32"/>
        </w:rPr>
        <w:t>项目验收合格且公示无异议的，由县级财政部门按照实施方案要求的程序和国家规定的补助标准，一次性向项目建设主体兑付补助资金。</w:t>
      </w:r>
    </w:p>
    <w:p w:rsidR="0063552C" w:rsidRPr="00210698" w:rsidRDefault="0063552C" w:rsidP="0063552C">
      <w:pPr>
        <w:ind w:firstLineChars="200" w:firstLine="640"/>
        <w:rPr>
          <w:rFonts w:ascii="楷体_GB2312" w:eastAsia="楷体_GB2312"/>
          <w:szCs w:val="32"/>
        </w:rPr>
      </w:pPr>
      <w:r w:rsidRPr="00210698">
        <w:rPr>
          <w:rFonts w:ascii="楷体_GB2312" w:eastAsia="楷体_GB2312" w:hint="eastAsia"/>
          <w:szCs w:val="32"/>
        </w:rPr>
        <w:t>（五）</w:t>
      </w:r>
      <w:r>
        <w:rPr>
          <w:rFonts w:ascii="楷体_GB2312" w:eastAsia="楷体_GB2312" w:hint="eastAsia"/>
          <w:szCs w:val="32"/>
        </w:rPr>
        <w:t>项目总结</w:t>
      </w: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210698">
        <w:rPr>
          <w:rFonts w:ascii="仿宋_GB2312" w:eastAsia="仿宋_GB2312" w:hint="eastAsia"/>
          <w:color w:val="000000"/>
          <w:sz w:val="32"/>
          <w:szCs w:val="32"/>
        </w:rPr>
        <w:t>各实施县（市、区）</w:t>
      </w:r>
      <w:r>
        <w:rPr>
          <w:rFonts w:ascii="仿宋_GB2312" w:eastAsia="仿宋_GB2312" w:hint="eastAsia"/>
          <w:color w:val="000000"/>
          <w:sz w:val="32"/>
          <w:szCs w:val="32"/>
        </w:rPr>
        <w:t>要加快项目实施进度，项目验收、资金拨付、项目总结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于</w:t>
      </w:r>
      <w:smartTag w:uri="urn:schemas-microsoft-com:office:smarttags" w:element="chsdate">
        <w:smartTagPr>
          <w:attr w:name="Year" w:val="2016"/>
          <w:attr w:name="Month" w:val="12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2016年12月1日前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完成，项目年度实施情况总结报告</w:t>
      </w:r>
      <w:r w:rsidRPr="00210698">
        <w:rPr>
          <w:rFonts w:ascii="仿宋_GB2312" w:eastAsia="仿宋_GB2312" w:hint="eastAsia"/>
          <w:color w:val="000000"/>
          <w:sz w:val="32"/>
          <w:szCs w:val="32"/>
        </w:rPr>
        <w:t>于</w:t>
      </w:r>
      <w:smartTag w:uri="urn:schemas-microsoft-com:office:smarttags" w:element="chsdate">
        <w:smartTagPr>
          <w:attr w:name="Year" w:val="2016"/>
          <w:attr w:name="Month" w:val="12"/>
          <w:attr w:name="Day" w:val="10"/>
          <w:attr w:name="IsLunarDate" w:val="False"/>
          <w:attr w:name="IsROCDate" w:val="False"/>
        </w:smartTagPr>
        <w:r w:rsidRPr="00210698">
          <w:rPr>
            <w:rFonts w:ascii="仿宋_GB2312" w:eastAsia="仿宋_GB2312" w:hint="eastAsia"/>
            <w:color w:val="000000"/>
            <w:sz w:val="32"/>
            <w:szCs w:val="32"/>
          </w:rPr>
          <w:t>12月10日前</w:t>
        </w:r>
      </w:smartTag>
      <w:r w:rsidRPr="00210698">
        <w:rPr>
          <w:rFonts w:ascii="仿宋_GB2312" w:eastAsia="仿宋_GB2312" w:hint="eastAsia"/>
          <w:color w:val="000000"/>
          <w:sz w:val="32"/>
          <w:szCs w:val="32"/>
        </w:rPr>
        <w:t>报送省农业厅。</w:t>
      </w:r>
      <w:r w:rsidRPr="00210698">
        <w:rPr>
          <w:rFonts w:ascii="仿宋_GB2312" w:eastAsia="仿宋_GB2312" w:hint="eastAsia"/>
          <w:sz w:val="32"/>
          <w:szCs w:val="32"/>
          <w:lang w:val="zh-CN"/>
        </w:rPr>
        <w:t>省农业厅、省财政厅于</w:t>
      </w:r>
      <w:smartTag w:uri="urn:schemas-microsoft-com:office:smarttags" w:element="chsdate">
        <w:smartTagPr>
          <w:attr w:name="Year" w:val="2016"/>
          <w:attr w:name="Month" w:val="12"/>
          <w:attr w:name="Day" w:val="15"/>
          <w:attr w:name="IsLunarDate" w:val="False"/>
          <w:attr w:name="IsROCDate" w:val="False"/>
        </w:smartTagPr>
        <w:r w:rsidRPr="00210698">
          <w:rPr>
            <w:rFonts w:ascii="仿宋_GB2312" w:eastAsia="仿宋_GB2312" w:hint="eastAsia"/>
            <w:sz w:val="32"/>
            <w:szCs w:val="32"/>
          </w:rPr>
          <w:t>12月15日</w:t>
        </w:r>
      </w:smartTag>
      <w:r w:rsidRPr="00210698">
        <w:rPr>
          <w:rFonts w:ascii="仿宋_GB2312" w:eastAsia="仿宋_GB2312" w:hint="eastAsia"/>
          <w:sz w:val="32"/>
          <w:szCs w:val="32"/>
        </w:rPr>
        <w:t>联合形成2016年农产品产地初加工补助项目总结</w:t>
      </w:r>
      <w:r w:rsidRPr="00210698">
        <w:rPr>
          <w:rFonts w:ascii="仿宋_GB2312" w:eastAsia="仿宋_GB2312" w:hint="eastAsia"/>
          <w:sz w:val="32"/>
          <w:szCs w:val="32"/>
          <w:lang w:val="zh-CN"/>
        </w:rPr>
        <w:t>报农业部、财政部。</w:t>
      </w:r>
    </w:p>
    <w:p w:rsidR="0063552C" w:rsidRPr="00210698" w:rsidRDefault="00A22BA6" w:rsidP="0063552C">
      <w:pPr>
        <w:ind w:firstLineChars="200" w:firstLine="640"/>
        <w:rPr>
          <w:rFonts w:ascii="黑体" w:eastAsia="黑体" w:hAnsi="黑体"/>
          <w:szCs w:val="32"/>
          <w:lang w:val="zh-CN"/>
        </w:rPr>
      </w:pPr>
      <w:r>
        <w:rPr>
          <w:rFonts w:ascii="黑体" w:eastAsia="黑体" w:hAnsi="黑体" w:hint="eastAsia"/>
          <w:szCs w:val="32"/>
          <w:lang w:val="zh-CN"/>
        </w:rPr>
        <w:t>六</w:t>
      </w:r>
      <w:bookmarkStart w:id="2" w:name="_GoBack"/>
      <w:bookmarkEnd w:id="2"/>
      <w:r w:rsidR="0063552C" w:rsidRPr="00210698">
        <w:rPr>
          <w:rFonts w:ascii="黑体" w:eastAsia="黑体" w:hAnsi="黑体" w:hint="eastAsia"/>
          <w:szCs w:val="32"/>
          <w:lang w:val="zh-CN"/>
        </w:rPr>
        <w:t>、组织保障</w:t>
      </w:r>
    </w:p>
    <w:p w:rsidR="0063552C" w:rsidRPr="00210698" w:rsidRDefault="0063552C" w:rsidP="0063552C">
      <w:pPr>
        <w:ind w:firstLineChars="200" w:firstLine="640"/>
        <w:rPr>
          <w:rFonts w:ascii="黑体" w:eastAsia="黑体" w:hAnsi="黑体"/>
          <w:szCs w:val="32"/>
          <w:lang w:val="zh-CN"/>
        </w:rPr>
      </w:pPr>
      <w:r w:rsidRPr="00210698">
        <w:rPr>
          <w:rFonts w:ascii="楷体_GB2312" w:eastAsia="楷体_GB2312" w:hint="eastAsia"/>
          <w:szCs w:val="32"/>
        </w:rPr>
        <w:t>（一）加强领导，密切配合。</w:t>
      </w:r>
      <w:r w:rsidRPr="00210698">
        <w:rPr>
          <w:rFonts w:ascii="仿宋_GB2312" w:hint="eastAsia"/>
          <w:szCs w:val="32"/>
        </w:rPr>
        <w:t>有关项目实施县（市、区）是农产品产地初加工补助项目的实施主体，要建立工作责任制度和监督考核制度，落实责任和任务</w:t>
      </w:r>
      <w:r>
        <w:rPr>
          <w:rFonts w:ascii="仿宋_GB2312" w:hint="eastAsia"/>
          <w:szCs w:val="32"/>
        </w:rPr>
        <w:t>，加快项目建设进度</w:t>
      </w:r>
      <w:r w:rsidRPr="00210698">
        <w:rPr>
          <w:rFonts w:ascii="仿宋_GB2312" w:hint="eastAsia"/>
          <w:szCs w:val="32"/>
        </w:rPr>
        <w:t>。农业部门</w:t>
      </w:r>
      <w:r w:rsidRPr="00210698">
        <w:rPr>
          <w:rFonts w:ascii="仿宋_GB2312" w:hint="eastAsia"/>
          <w:szCs w:val="32"/>
        </w:rPr>
        <w:lastRenderedPageBreak/>
        <w:t>认真做好动员部署、指导培训、检查验收等工作。财政部门及时拨付补助资金，做好补助资金兑付工作。</w:t>
      </w:r>
    </w:p>
    <w:p w:rsidR="0063552C" w:rsidRPr="00210698" w:rsidRDefault="0063552C" w:rsidP="0063552C">
      <w:pPr>
        <w:ind w:firstLineChars="200" w:firstLine="640"/>
        <w:rPr>
          <w:rFonts w:ascii="仿宋_GB2312"/>
          <w:szCs w:val="32"/>
        </w:rPr>
      </w:pPr>
      <w:r w:rsidRPr="00210698">
        <w:rPr>
          <w:rFonts w:ascii="楷体_GB2312" w:eastAsia="楷体_GB2312" w:hint="eastAsia"/>
          <w:szCs w:val="32"/>
        </w:rPr>
        <w:t>（二）严格管理，规范操作。</w:t>
      </w:r>
      <w:r w:rsidRPr="00210698">
        <w:rPr>
          <w:rFonts w:ascii="仿宋_GB2312" w:hint="eastAsia"/>
          <w:szCs w:val="32"/>
        </w:rPr>
        <w:t>要进一步强化资金管理，</w:t>
      </w:r>
      <w:r>
        <w:rPr>
          <w:rFonts w:ascii="仿宋_GB2312" w:hint="eastAsia"/>
          <w:szCs w:val="32"/>
        </w:rPr>
        <w:t>做到</w:t>
      </w:r>
      <w:r w:rsidRPr="00210698">
        <w:rPr>
          <w:rFonts w:ascii="仿宋_GB2312" w:hint="eastAsia"/>
          <w:szCs w:val="32"/>
        </w:rPr>
        <w:t>专款专用，</w:t>
      </w:r>
      <w:proofErr w:type="gramStart"/>
      <w:r w:rsidRPr="00210698">
        <w:rPr>
          <w:rFonts w:ascii="仿宋_GB2312" w:hint="eastAsia"/>
          <w:szCs w:val="32"/>
        </w:rPr>
        <w:t>不</w:t>
      </w:r>
      <w:proofErr w:type="gramEnd"/>
      <w:r w:rsidRPr="00210698">
        <w:rPr>
          <w:rFonts w:ascii="仿宋_GB2312" w:hint="eastAsia"/>
          <w:szCs w:val="32"/>
        </w:rPr>
        <w:t>截留挤占挪用。各项</w:t>
      </w:r>
      <w:proofErr w:type="gramStart"/>
      <w:r w:rsidRPr="00210698">
        <w:rPr>
          <w:rFonts w:ascii="仿宋_GB2312" w:hint="eastAsia"/>
          <w:szCs w:val="32"/>
        </w:rPr>
        <w:t>目实施</w:t>
      </w:r>
      <w:proofErr w:type="gramEnd"/>
      <w:r w:rsidRPr="00210698">
        <w:rPr>
          <w:rFonts w:ascii="仿宋_GB2312" w:hint="eastAsia"/>
          <w:szCs w:val="32"/>
        </w:rPr>
        <w:t>县（市、区）要安排必要的工作经费，以保证政策宣传、本地化设计、技术指导与培训、检查验收等工作的顺利开展，严禁将中央补助资金用于工作经费。</w:t>
      </w:r>
      <w:r>
        <w:rPr>
          <w:rFonts w:ascii="仿宋_GB2312" w:hint="eastAsia"/>
          <w:szCs w:val="32"/>
        </w:rPr>
        <w:t>县</w:t>
      </w:r>
      <w:r w:rsidRPr="00210698">
        <w:rPr>
          <w:rFonts w:ascii="仿宋_GB2312" w:hint="eastAsia"/>
          <w:szCs w:val="32"/>
        </w:rPr>
        <w:t>农业</w:t>
      </w:r>
      <w:r>
        <w:rPr>
          <w:rFonts w:ascii="仿宋_GB2312" w:hint="eastAsia"/>
          <w:szCs w:val="32"/>
        </w:rPr>
        <w:t>等</w:t>
      </w:r>
      <w:r w:rsidRPr="00210698">
        <w:rPr>
          <w:rFonts w:ascii="仿宋_GB2312" w:hint="eastAsia"/>
          <w:szCs w:val="32"/>
        </w:rPr>
        <w:t>部门公开、公平、公正地确定补助对象，规范项目申报、验收、信息录入操作流程。县财政部门要</w:t>
      </w:r>
      <w:r>
        <w:rPr>
          <w:rFonts w:ascii="仿宋_GB2312" w:hint="eastAsia"/>
          <w:szCs w:val="32"/>
        </w:rPr>
        <w:t>做好</w:t>
      </w:r>
      <w:r w:rsidRPr="00210698">
        <w:rPr>
          <w:rFonts w:ascii="仿宋_GB2312" w:hint="eastAsia"/>
          <w:szCs w:val="32"/>
        </w:rPr>
        <w:t>项目资金审核、资金兑付等财务管理工作。</w:t>
      </w:r>
    </w:p>
    <w:p w:rsidR="0063552C" w:rsidRPr="00210698" w:rsidRDefault="0063552C" w:rsidP="0063552C">
      <w:pPr>
        <w:ind w:firstLineChars="200" w:firstLine="640"/>
        <w:rPr>
          <w:rFonts w:ascii="仿宋_GB2312"/>
          <w:szCs w:val="32"/>
        </w:rPr>
      </w:pPr>
      <w:r w:rsidRPr="00210698">
        <w:rPr>
          <w:rFonts w:ascii="楷体_GB2312" w:eastAsia="楷体_GB2312" w:hint="eastAsia"/>
          <w:szCs w:val="32"/>
        </w:rPr>
        <w:t>（三）严肃纪律，加强监管。</w:t>
      </w:r>
      <w:r w:rsidRPr="00D115CC">
        <w:rPr>
          <w:rFonts w:ascii="仿宋_GB2312" w:hint="eastAsia"/>
          <w:szCs w:val="32"/>
        </w:rPr>
        <w:t>省市</w:t>
      </w:r>
      <w:r w:rsidRPr="00210698">
        <w:rPr>
          <w:rFonts w:ascii="仿宋_GB2312" w:hint="eastAsia"/>
          <w:color w:val="000000"/>
          <w:szCs w:val="32"/>
        </w:rPr>
        <w:t>不定期开展专项检查和重点抽查，并进行电话回访，随机抽查，核实其真实性，抽查比例不低于</w:t>
      </w:r>
      <w:r>
        <w:rPr>
          <w:rFonts w:ascii="仿宋_GB2312"/>
          <w:color w:val="000000"/>
          <w:szCs w:val="32"/>
        </w:rPr>
        <w:t>10</w:t>
      </w:r>
      <w:r w:rsidRPr="00210698">
        <w:rPr>
          <w:rFonts w:ascii="仿宋_GB2312" w:hint="eastAsia"/>
          <w:color w:val="000000"/>
          <w:szCs w:val="32"/>
        </w:rPr>
        <w:t>%，</w:t>
      </w:r>
      <w:r>
        <w:rPr>
          <w:rFonts w:ascii="仿宋_GB2312" w:hint="eastAsia"/>
          <w:color w:val="000000"/>
          <w:szCs w:val="32"/>
        </w:rPr>
        <w:t>如有倒卖补助指标、套取补助资金、搭车收费等违法违纪行为，一经发现严肃查处。</w:t>
      </w:r>
      <w:r w:rsidRPr="00210698">
        <w:rPr>
          <w:rFonts w:ascii="仿宋_GB2312" w:hint="eastAsia"/>
          <w:color w:val="000000"/>
          <w:szCs w:val="32"/>
        </w:rPr>
        <w:t>同时</w:t>
      </w:r>
      <w:r w:rsidRPr="00210698">
        <w:rPr>
          <w:rFonts w:ascii="仿宋_GB2312" w:hint="eastAsia"/>
          <w:szCs w:val="32"/>
        </w:rPr>
        <w:t>项目实施县（市、区）</w:t>
      </w:r>
      <w:r w:rsidRPr="00210698">
        <w:rPr>
          <w:rFonts w:ascii="仿宋_GB2312" w:hint="eastAsia"/>
          <w:color w:val="000000"/>
          <w:szCs w:val="32"/>
        </w:rPr>
        <w:t>做好补助设施信息录入管理系统维护，</w:t>
      </w:r>
      <w:hyperlink r:id="rId8" w:history="1">
        <w:r w:rsidRPr="00210698">
          <w:rPr>
            <w:rStyle w:val="a8"/>
            <w:rFonts w:ascii="仿宋_GB2312" w:hint="eastAsia"/>
          </w:rPr>
          <w:t>每月15</w:t>
        </w:r>
        <w:r w:rsidRPr="00210698">
          <w:rPr>
            <w:rStyle w:val="a8"/>
            <w:rFonts w:ascii="仿宋_GB2312"/>
          </w:rPr>
          <w:t>日</w:t>
        </w:r>
        <w:r>
          <w:rPr>
            <w:rStyle w:val="a8"/>
            <w:rFonts w:ascii="仿宋_GB2312" w:hint="eastAsia"/>
          </w:rPr>
          <w:t>项目</w:t>
        </w:r>
        <w:r w:rsidRPr="00210698">
          <w:rPr>
            <w:rStyle w:val="a8"/>
            <w:rFonts w:ascii="仿宋_GB2312"/>
          </w:rPr>
          <w:t>实施进展</w:t>
        </w:r>
        <w:r>
          <w:rPr>
            <w:rStyle w:val="a8"/>
            <w:rFonts w:ascii="仿宋_GB2312" w:hint="eastAsia"/>
          </w:rPr>
          <w:t>情况</w:t>
        </w:r>
        <w:r w:rsidRPr="00210698">
          <w:rPr>
            <w:rStyle w:val="a8"/>
            <w:rFonts w:ascii="仿宋_GB2312"/>
          </w:rPr>
          <w:t>以电子邮件发送至sd67866165@163.com</w:t>
        </w:r>
      </w:hyperlink>
      <w:r w:rsidRPr="00210698">
        <w:rPr>
          <w:rFonts w:ascii="仿宋_GB2312" w:hAnsi="宋体" w:cs="宋体" w:hint="eastAsia"/>
          <w:color w:val="000000"/>
          <w:szCs w:val="32"/>
        </w:rPr>
        <w:t>。</w:t>
      </w:r>
    </w:p>
    <w:p w:rsidR="0063552C" w:rsidRDefault="0063552C" w:rsidP="0063552C">
      <w:pPr>
        <w:spacing w:line="500" w:lineRule="exact"/>
        <w:ind w:firstLineChars="196" w:firstLine="627"/>
        <w:rPr>
          <w:rFonts w:ascii="仿宋_GB2312"/>
          <w:color w:val="000000"/>
          <w:kern w:val="0"/>
          <w:szCs w:val="32"/>
        </w:rPr>
      </w:pPr>
    </w:p>
    <w:p w:rsidR="0063552C" w:rsidRPr="00210698" w:rsidRDefault="0063552C" w:rsidP="0063552C">
      <w:pPr>
        <w:spacing w:line="620" w:lineRule="exact"/>
        <w:ind w:firstLineChars="196" w:firstLine="627"/>
        <w:rPr>
          <w:rFonts w:ascii="仿宋_GB2312"/>
          <w:color w:val="000000"/>
          <w:kern w:val="0"/>
          <w:szCs w:val="32"/>
        </w:rPr>
      </w:pPr>
      <w:r w:rsidRPr="00210698">
        <w:rPr>
          <w:rFonts w:ascii="仿宋_GB2312" w:hint="eastAsia"/>
          <w:color w:val="000000"/>
          <w:kern w:val="0"/>
          <w:szCs w:val="32"/>
        </w:rPr>
        <w:t>附件：1. 2016年农产品产地初加工补助设施目录</w:t>
      </w:r>
    </w:p>
    <w:p w:rsidR="0063552C" w:rsidRPr="00210698" w:rsidRDefault="0063552C" w:rsidP="0063552C">
      <w:pPr>
        <w:widowControl/>
        <w:tabs>
          <w:tab w:val="left" w:pos="0"/>
        </w:tabs>
        <w:spacing w:line="620" w:lineRule="exact"/>
        <w:ind w:firstLineChars="200" w:firstLine="640"/>
        <w:rPr>
          <w:rFonts w:ascii="仿宋_GB2312"/>
          <w:color w:val="000000"/>
          <w:kern w:val="0"/>
          <w:szCs w:val="32"/>
        </w:rPr>
      </w:pPr>
      <w:r>
        <w:rPr>
          <w:rFonts w:ascii="仿宋_GB2312" w:hint="eastAsia"/>
          <w:color w:val="000000"/>
          <w:kern w:val="0"/>
          <w:szCs w:val="32"/>
        </w:rPr>
        <w:t xml:space="preserve">      </w:t>
      </w:r>
      <w:r w:rsidRPr="00210698">
        <w:rPr>
          <w:rFonts w:ascii="仿宋_GB2312" w:hint="eastAsia"/>
          <w:color w:val="000000"/>
          <w:kern w:val="0"/>
          <w:szCs w:val="32"/>
        </w:rPr>
        <w:t>2．农产品产地初加工补助设施建设申请表</w:t>
      </w:r>
    </w:p>
    <w:p w:rsidR="0063552C" w:rsidRPr="00210698" w:rsidRDefault="0063552C" w:rsidP="0063552C">
      <w:pPr>
        <w:widowControl/>
        <w:tabs>
          <w:tab w:val="left" w:pos="0"/>
        </w:tabs>
        <w:spacing w:line="620" w:lineRule="exact"/>
        <w:ind w:leftChars="200" w:left="2080" w:hangingChars="450" w:hanging="1440"/>
        <w:rPr>
          <w:rFonts w:ascii="仿宋_GB2312"/>
          <w:color w:val="000000"/>
          <w:kern w:val="0"/>
          <w:szCs w:val="32"/>
        </w:rPr>
      </w:pPr>
      <w:r>
        <w:rPr>
          <w:rFonts w:ascii="仿宋_GB2312" w:hint="eastAsia"/>
          <w:color w:val="000000"/>
          <w:kern w:val="0"/>
          <w:szCs w:val="32"/>
        </w:rPr>
        <w:t xml:space="preserve">    </w:t>
      </w:r>
      <w:r>
        <w:rPr>
          <w:rFonts w:ascii="仿宋_GB2312"/>
          <w:color w:val="000000"/>
          <w:kern w:val="0"/>
          <w:szCs w:val="32"/>
        </w:rPr>
        <w:t xml:space="preserve">  </w:t>
      </w:r>
      <w:r w:rsidRPr="00210698">
        <w:rPr>
          <w:rFonts w:ascii="仿宋_GB2312" w:hint="eastAsia"/>
          <w:color w:val="000000"/>
          <w:kern w:val="0"/>
          <w:szCs w:val="32"/>
        </w:rPr>
        <w:t>3．</w:t>
      </w:r>
      <w:r w:rsidRPr="00210698">
        <w:rPr>
          <w:rFonts w:ascii="仿宋_GB2312" w:hint="eastAsia"/>
          <w:szCs w:val="32"/>
        </w:rPr>
        <w:t>2016年</w:t>
      </w:r>
      <w:r w:rsidRPr="00210698">
        <w:rPr>
          <w:rFonts w:ascii="仿宋_GB2312" w:hint="eastAsia"/>
          <w:color w:val="000000"/>
          <w:kern w:val="0"/>
          <w:szCs w:val="32"/>
        </w:rPr>
        <w:t>县（市、区）农产品产地初加工补助</w:t>
      </w:r>
      <w:r>
        <w:rPr>
          <w:rFonts w:ascii="仿宋_GB2312" w:hint="eastAsia"/>
          <w:color w:val="000000"/>
          <w:kern w:val="0"/>
          <w:szCs w:val="32"/>
        </w:rPr>
        <w:t>项目</w:t>
      </w:r>
      <w:r w:rsidRPr="00210698">
        <w:rPr>
          <w:rFonts w:ascii="仿宋_GB2312" w:hint="eastAsia"/>
          <w:color w:val="000000"/>
          <w:kern w:val="0"/>
          <w:szCs w:val="32"/>
        </w:rPr>
        <w:t>设施建设申请汇总表</w:t>
      </w:r>
    </w:p>
    <w:p w:rsidR="0063552C" w:rsidRPr="00210698" w:rsidRDefault="0063552C" w:rsidP="0063552C">
      <w:pPr>
        <w:widowControl/>
        <w:tabs>
          <w:tab w:val="left" w:pos="0"/>
        </w:tabs>
        <w:spacing w:line="620" w:lineRule="exact"/>
        <w:ind w:leftChars="200" w:left="2080" w:hangingChars="450" w:hanging="1440"/>
        <w:rPr>
          <w:rFonts w:ascii="仿宋_GB2312"/>
          <w:color w:val="000000"/>
          <w:kern w:val="0"/>
          <w:szCs w:val="32"/>
        </w:rPr>
      </w:pPr>
      <w:r>
        <w:rPr>
          <w:rFonts w:ascii="仿宋_GB2312" w:hint="eastAsia"/>
          <w:color w:val="000000"/>
          <w:kern w:val="0"/>
          <w:szCs w:val="32"/>
        </w:rPr>
        <w:lastRenderedPageBreak/>
        <w:t xml:space="preserve">    </w:t>
      </w:r>
      <w:r>
        <w:rPr>
          <w:rFonts w:ascii="仿宋_GB2312"/>
          <w:color w:val="000000"/>
          <w:kern w:val="0"/>
          <w:szCs w:val="32"/>
        </w:rPr>
        <w:t xml:space="preserve">  </w:t>
      </w:r>
      <w:r w:rsidRPr="00210698">
        <w:rPr>
          <w:rFonts w:ascii="仿宋_GB2312" w:hint="eastAsia"/>
          <w:color w:val="000000"/>
          <w:kern w:val="0"/>
          <w:szCs w:val="32"/>
        </w:rPr>
        <w:t>4．</w:t>
      </w:r>
      <w:r w:rsidRPr="00210698">
        <w:rPr>
          <w:rFonts w:ascii="仿宋_GB2312" w:hint="eastAsia"/>
          <w:szCs w:val="32"/>
        </w:rPr>
        <w:t>2016年</w:t>
      </w:r>
      <w:r w:rsidRPr="00210698">
        <w:rPr>
          <w:rFonts w:ascii="仿宋_GB2312" w:hint="eastAsia"/>
          <w:color w:val="000000"/>
          <w:kern w:val="0"/>
          <w:szCs w:val="32"/>
        </w:rPr>
        <w:t>县（市、区）</w:t>
      </w:r>
      <w:r w:rsidRPr="00210698">
        <w:rPr>
          <w:rFonts w:ascii="仿宋_GB2312" w:hint="eastAsia"/>
          <w:szCs w:val="32"/>
        </w:rPr>
        <w:t>农产品产地初加</w:t>
      </w:r>
      <w:r w:rsidRPr="00210698">
        <w:rPr>
          <w:rFonts w:ascii="仿宋_GB2312" w:hint="eastAsia"/>
          <w:color w:val="000000"/>
          <w:kern w:val="0"/>
          <w:szCs w:val="32"/>
        </w:rPr>
        <w:t>工补助</w:t>
      </w:r>
      <w:r>
        <w:rPr>
          <w:rFonts w:ascii="仿宋_GB2312" w:hint="eastAsia"/>
          <w:color w:val="000000"/>
          <w:kern w:val="0"/>
          <w:szCs w:val="32"/>
        </w:rPr>
        <w:t>项目验收合格</w:t>
      </w:r>
      <w:r w:rsidRPr="00210698">
        <w:rPr>
          <w:rFonts w:ascii="仿宋_GB2312" w:hint="eastAsia"/>
          <w:color w:val="000000"/>
          <w:kern w:val="0"/>
          <w:szCs w:val="32"/>
        </w:rPr>
        <w:t>设施汇总表</w:t>
      </w:r>
    </w:p>
    <w:p w:rsidR="0063552C" w:rsidRPr="00210698" w:rsidRDefault="0063552C" w:rsidP="0063552C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 </w:t>
      </w:r>
      <w:r w:rsidRPr="00210698">
        <w:rPr>
          <w:rFonts w:ascii="仿宋_GB2312" w:eastAsia="仿宋_GB2312" w:hAnsi="Calibri" w:cs="Times New Roman" w:hint="eastAsia"/>
          <w:color w:val="000000"/>
          <w:sz w:val="32"/>
          <w:szCs w:val="32"/>
        </w:rPr>
        <w:t>5.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  <w:r w:rsidRPr="00210698">
        <w:rPr>
          <w:rFonts w:ascii="仿宋_GB2312" w:eastAsia="仿宋_GB2312" w:hAnsi="Calibri" w:cs="Times New Roman" w:hint="eastAsia"/>
          <w:color w:val="000000"/>
          <w:sz w:val="32"/>
          <w:szCs w:val="32"/>
        </w:rPr>
        <w:t>农产品产地初加工补助项目标识与含义</w:t>
      </w:r>
    </w:p>
    <w:p w:rsidR="0063552C" w:rsidRPr="00AA188A" w:rsidRDefault="0063552C" w:rsidP="0063552C">
      <w:pPr>
        <w:spacing w:line="620" w:lineRule="exact"/>
        <w:ind w:leftChars="500" w:left="1920" w:hangingChars="100" w:hanging="3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</w:t>
      </w:r>
      <w:r w:rsidRPr="00AA188A">
        <w:rPr>
          <w:rFonts w:ascii="仿宋_GB2312" w:hint="eastAsia"/>
          <w:szCs w:val="32"/>
        </w:rPr>
        <w:t xml:space="preserve"> xxx县（市、区）参与脱贫攻坚的农民合作社</w:t>
      </w:r>
      <w:r>
        <w:rPr>
          <w:rFonts w:ascii="仿宋_GB2312" w:hint="eastAsia"/>
          <w:szCs w:val="32"/>
        </w:rPr>
        <w:t>帮扶</w:t>
      </w:r>
      <w:r w:rsidRPr="00AA188A">
        <w:rPr>
          <w:rFonts w:ascii="仿宋_GB2312" w:hint="eastAsia"/>
          <w:szCs w:val="32"/>
        </w:rPr>
        <w:t>贫困户情况</w:t>
      </w:r>
      <w:r>
        <w:rPr>
          <w:rFonts w:ascii="仿宋_GB2312" w:hint="eastAsia"/>
          <w:szCs w:val="32"/>
        </w:rPr>
        <w:t>统计</w:t>
      </w:r>
      <w:r w:rsidRPr="00AA188A">
        <w:rPr>
          <w:rFonts w:ascii="仿宋_GB2312" w:hint="eastAsia"/>
          <w:szCs w:val="32"/>
        </w:rPr>
        <w:t>表</w:t>
      </w:r>
      <w:r w:rsidRPr="00AA188A">
        <w:rPr>
          <w:rFonts w:ascii="仿宋_GB2312" w:hint="eastAsia"/>
          <w:szCs w:val="32"/>
        </w:rPr>
        <w:t> </w:t>
      </w:r>
    </w:p>
    <w:p w:rsidR="0063552C" w:rsidRPr="00AA188A" w:rsidRDefault="0063552C" w:rsidP="0063552C">
      <w:pPr>
        <w:spacing w:line="620" w:lineRule="exact"/>
        <w:ind w:left="1920" w:hangingChars="600" w:hanging="1920"/>
        <w:rPr>
          <w:rFonts w:ascii="仿宋_GB2312"/>
          <w:szCs w:val="32"/>
        </w:rPr>
      </w:pPr>
      <w:r w:rsidRPr="00AA188A">
        <w:rPr>
          <w:rFonts w:ascii="仿宋_GB2312" w:hint="eastAsia"/>
          <w:szCs w:val="32"/>
        </w:rPr>
        <w:t xml:space="preserve">　　</w:t>
      </w:r>
      <w:r w:rsidRPr="00AA188A">
        <w:rPr>
          <w:rFonts w:ascii="仿宋_GB2312" w:hint="eastAsia"/>
          <w:szCs w:val="32"/>
        </w:rPr>
        <w:t>         </w:t>
      </w:r>
      <w:r w:rsidRPr="00AA188A"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7</w:t>
      </w:r>
      <w:r w:rsidRPr="00AA188A">
        <w:rPr>
          <w:rFonts w:ascii="仿宋_GB2312" w:hint="eastAsia"/>
          <w:szCs w:val="32"/>
        </w:rPr>
        <w:t>. xxx县（市、区）</w:t>
      </w:r>
      <w:r>
        <w:rPr>
          <w:rFonts w:ascii="仿宋_GB2312" w:hint="eastAsia"/>
          <w:szCs w:val="32"/>
        </w:rPr>
        <w:t>扶贫工作重点村</w:t>
      </w:r>
      <w:r w:rsidRPr="00AA188A">
        <w:rPr>
          <w:rFonts w:ascii="仿宋_GB2312" w:hint="eastAsia"/>
          <w:szCs w:val="32"/>
        </w:rPr>
        <w:t>的家庭农场</w:t>
      </w:r>
      <w:r>
        <w:rPr>
          <w:rFonts w:ascii="仿宋_GB2312" w:hint="eastAsia"/>
          <w:szCs w:val="32"/>
        </w:rPr>
        <w:t>帮扶</w:t>
      </w:r>
      <w:r w:rsidRPr="00AA188A">
        <w:rPr>
          <w:rFonts w:ascii="仿宋_GB2312" w:hint="eastAsia"/>
          <w:szCs w:val="32"/>
        </w:rPr>
        <w:t>贫困户情况</w:t>
      </w:r>
      <w:r>
        <w:rPr>
          <w:rFonts w:ascii="仿宋_GB2312" w:hint="eastAsia"/>
          <w:szCs w:val="32"/>
        </w:rPr>
        <w:t>统计</w:t>
      </w:r>
      <w:r w:rsidRPr="00AA188A">
        <w:rPr>
          <w:rFonts w:ascii="仿宋_GB2312" w:hint="eastAsia"/>
          <w:szCs w:val="32"/>
        </w:rPr>
        <w:t>表</w:t>
      </w:r>
      <w:r w:rsidRPr="00AA188A">
        <w:rPr>
          <w:rFonts w:ascii="仿宋_GB2312" w:hint="eastAsia"/>
          <w:szCs w:val="32"/>
        </w:rPr>
        <w:t> </w:t>
      </w: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</w:p>
    <w:p w:rsidR="0063552C" w:rsidRDefault="0063552C" w:rsidP="0063552C">
      <w:pPr>
        <w:spacing w:line="620" w:lineRule="exact"/>
        <w:ind w:left="2080" w:hangingChars="650" w:hanging="2080"/>
        <w:rPr>
          <w:rFonts w:ascii="黑体" w:eastAsia="黑体" w:hAnsi="黑体"/>
          <w:szCs w:val="32"/>
        </w:rPr>
      </w:pPr>
      <w:r w:rsidRPr="00FC69E2">
        <w:rPr>
          <w:rFonts w:ascii="黑体" w:eastAsia="黑体" w:hAnsi="黑体"/>
          <w:szCs w:val="32"/>
        </w:rPr>
        <w:lastRenderedPageBreak/>
        <w:t>附件1</w:t>
      </w:r>
    </w:p>
    <w:p w:rsidR="0063552C" w:rsidRPr="00970092" w:rsidRDefault="0063552C" w:rsidP="0063552C">
      <w:pPr>
        <w:widowControl/>
        <w:jc w:val="left"/>
        <w:rPr>
          <w:rFonts w:ascii="黑体" w:eastAsia="黑体" w:hAnsi="黑体"/>
          <w:sz w:val="18"/>
          <w:szCs w:val="18"/>
        </w:rPr>
      </w:pPr>
    </w:p>
    <w:p w:rsidR="0063552C" w:rsidRPr="00970092" w:rsidRDefault="0063552C" w:rsidP="0063552C">
      <w:pPr>
        <w:spacing w:line="6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70092">
        <w:rPr>
          <w:rFonts w:ascii="方正小标宋简体" w:eastAsia="方正小标宋简体" w:hint="eastAsia"/>
          <w:sz w:val="36"/>
          <w:szCs w:val="36"/>
        </w:rPr>
        <w:t>2016</w:t>
      </w:r>
      <w:r w:rsidRPr="00970092">
        <w:rPr>
          <w:rFonts w:ascii="方正小标宋简体" w:eastAsia="方正小标宋简体" w:hAnsi="华文中宋" w:hint="eastAsia"/>
          <w:sz w:val="36"/>
          <w:szCs w:val="36"/>
        </w:rPr>
        <w:t>年农产品产地初加工补助设施目录</w:t>
      </w:r>
    </w:p>
    <w:p w:rsidR="0063552C" w:rsidRPr="00FC69E2" w:rsidRDefault="0063552C" w:rsidP="0063552C">
      <w:pPr>
        <w:spacing w:line="360" w:lineRule="exact"/>
        <w:rPr>
          <w:rFonts w:ascii="方正小标宋简体" w:eastAsia="方正小标宋简体"/>
          <w:b/>
          <w:sz w:val="36"/>
          <w:szCs w:val="36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0"/>
        <w:gridCol w:w="2010"/>
        <w:gridCol w:w="1550"/>
        <w:gridCol w:w="2912"/>
      </w:tblGrid>
      <w:tr w:rsidR="0063552C" w:rsidRPr="00A8346E" w:rsidTr="00CF12F5">
        <w:trPr>
          <w:trHeight w:hRule="exact" w:val="679"/>
          <w:jc w:val="center"/>
        </w:trPr>
        <w:tc>
          <w:tcPr>
            <w:tcW w:w="834" w:type="pct"/>
            <w:vAlign w:val="center"/>
          </w:tcPr>
          <w:p w:rsidR="0063552C" w:rsidRPr="00A8346E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8346E">
              <w:rPr>
                <w:b/>
                <w:sz w:val="24"/>
                <w:szCs w:val="24"/>
              </w:rPr>
              <w:t>设施类别</w:t>
            </w:r>
          </w:p>
        </w:tc>
        <w:tc>
          <w:tcPr>
            <w:tcW w:w="805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8346E">
              <w:rPr>
                <w:b/>
                <w:sz w:val="24"/>
                <w:szCs w:val="24"/>
              </w:rPr>
              <w:t>设施类别</w:t>
            </w:r>
          </w:p>
          <w:p w:rsidR="0063552C" w:rsidRPr="00A8346E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8346E">
              <w:rPr>
                <w:b/>
                <w:sz w:val="24"/>
                <w:szCs w:val="24"/>
              </w:rPr>
              <w:t>代码</w:t>
            </w:r>
          </w:p>
        </w:tc>
        <w:tc>
          <w:tcPr>
            <w:tcW w:w="1044" w:type="pct"/>
            <w:vAlign w:val="center"/>
          </w:tcPr>
          <w:p w:rsidR="0063552C" w:rsidRPr="00A8346E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A8346E">
              <w:rPr>
                <w:b/>
                <w:sz w:val="24"/>
                <w:szCs w:val="24"/>
              </w:rPr>
              <w:t>规</w:t>
            </w:r>
            <w:proofErr w:type="gramEnd"/>
            <w:r w:rsidRPr="00A8346E">
              <w:rPr>
                <w:b/>
                <w:sz w:val="24"/>
                <w:szCs w:val="24"/>
              </w:rPr>
              <w:t xml:space="preserve"> </w:t>
            </w:r>
            <w:r w:rsidRPr="00A8346E">
              <w:rPr>
                <w:b/>
                <w:sz w:val="24"/>
                <w:szCs w:val="24"/>
              </w:rPr>
              <w:t>格</w:t>
            </w:r>
          </w:p>
        </w:tc>
        <w:tc>
          <w:tcPr>
            <w:tcW w:w="805" w:type="pct"/>
            <w:vAlign w:val="center"/>
          </w:tcPr>
          <w:p w:rsidR="0063552C" w:rsidRPr="00A8346E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8346E">
              <w:rPr>
                <w:b/>
                <w:sz w:val="24"/>
                <w:szCs w:val="24"/>
              </w:rPr>
              <w:t>补助标准（元）</w:t>
            </w:r>
          </w:p>
        </w:tc>
        <w:tc>
          <w:tcPr>
            <w:tcW w:w="1512" w:type="pct"/>
            <w:vAlign w:val="center"/>
          </w:tcPr>
          <w:p w:rsidR="0063552C" w:rsidRPr="00A8346E" w:rsidRDefault="0063552C" w:rsidP="00CF12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8346E">
              <w:rPr>
                <w:b/>
                <w:sz w:val="24"/>
                <w:szCs w:val="24"/>
              </w:rPr>
              <w:t>备</w:t>
            </w:r>
            <w:r w:rsidRPr="00A8346E">
              <w:rPr>
                <w:b/>
                <w:sz w:val="24"/>
                <w:szCs w:val="24"/>
              </w:rPr>
              <w:t xml:space="preserve"> </w:t>
            </w:r>
            <w:r w:rsidRPr="00A8346E">
              <w:rPr>
                <w:b/>
                <w:sz w:val="24"/>
                <w:szCs w:val="24"/>
              </w:rPr>
              <w:t>注</w:t>
            </w:r>
          </w:p>
        </w:tc>
      </w:tr>
      <w:tr w:rsidR="0063552C" w:rsidRPr="00A8346E" w:rsidTr="00CF12F5">
        <w:trPr>
          <w:trHeight w:hRule="exact" w:val="371"/>
          <w:jc w:val="center"/>
        </w:trPr>
        <w:tc>
          <w:tcPr>
            <w:tcW w:w="834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贮藏窖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305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0000</w:t>
            </w:r>
          </w:p>
        </w:tc>
        <w:tc>
          <w:tcPr>
            <w:tcW w:w="1512" w:type="pct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val="303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140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35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317"/>
          <w:jc w:val="center"/>
        </w:trPr>
        <w:tc>
          <w:tcPr>
            <w:tcW w:w="834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通风库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004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295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005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50吨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301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020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100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35000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val="170"/>
          <w:jc w:val="center"/>
        </w:trPr>
        <w:tc>
          <w:tcPr>
            <w:tcW w:w="834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简易冷藏库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007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15000</w:t>
            </w:r>
          </w:p>
        </w:tc>
        <w:tc>
          <w:tcPr>
            <w:tcW w:w="1512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通过增加保温材料制冷设备等，将现有房屋、窑洞改建为冷藏库</w:t>
            </w:r>
          </w:p>
        </w:tc>
      </w:tr>
      <w:tr w:rsidR="0063552C" w:rsidRPr="00A8346E" w:rsidTr="00CF12F5">
        <w:trPr>
          <w:trHeight w:val="425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008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50吨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25000</w:t>
            </w:r>
          </w:p>
        </w:tc>
        <w:tc>
          <w:tcPr>
            <w:tcW w:w="1512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309"/>
          <w:jc w:val="center"/>
        </w:trPr>
        <w:tc>
          <w:tcPr>
            <w:tcW w:w="834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组装式冷藏库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009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299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010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454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011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50吨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5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337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012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100吨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105000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312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021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200吨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165000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OLE_LINK2"/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  <w:bookmarkEnd w:id="3"/>
          </w:p>
        </w:tc>
      </w:tr>
      <w:tr w:rsidR="0063552C" w:rsidRPr="00A8346E" w:rsidTr="00CF12F5">
        <w:trPr>
          <w:trHeight w:hRule="exact" w:val="317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022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300吨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220000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307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023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400吨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290000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297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024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500吨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340000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3E9A"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627"/>
          <w:jc w:val="center"/>
        </w:trPr>
        <w:tc>
          <w:tcPr>
            <w:tcW w:w="834" w:type="pct"/>
            <w:vMerge w:val="restar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 w:hint="eastAsia"/>
                <w:sz w:val="21"/>
                <w:szCs w:val="21"/>
              </w:rPr>
              <w:t>燃煤加热式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热风烘房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014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1吨/批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OLE_LINK6"/>
            <w:r>
              <w:rPr>
                <w:rFonts w:ascii="宋体" w:eastAsia="宋体" w:hAnsi="宋体" w:hint="eastAsia"/>
                <w:sz w:val="21"/>
                <w:szCs w:val="21"/>
              </w:rPr>
              <w:t>总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干燥面积</w:t>
            </w:r>
            <w:smartTag w:uri="urn:schemas-microsoft-com:office:smarttags" w:element="chmetcnv">
              <w:smartTagPr>
                <w:attr w:name="UnitName" w:val="mﾲ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63E9A">
                <w:rPr>
                  <w:rFonts w:ascii="宋体" w:eastAsia="宋体" w:hAnsi="宋体" w:hint="eastAsia"/>
                  <w:sz w:val="21"/>
                  <w:szCs w:val="21"/>
                </w:rPr>
                <w:t>100m</w:t>
              </w:r>
              <w:r w:rsidRPr="00463E9A">
                <w:rPr>
                  <w:rFonts w:ascii="宋体" w:eastAsia="宋体" w:hAnsi="宋体"/>
                  <w:sz w:val="21"/>
                  <w:szCs w:val="21"/>
                </w:rPr>
                <w:t>²</w:t>
              </w:r>
            </w:smartTag>
            <w:bookmarkEnd w:id="4"/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621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015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2吨/批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干燥面积</w:t>
            </w:r>
            <w:smartTag w:uri="urn:schemas-microsoft-com:office:smarttags" w:element="chmetcnv">
              <w:smartTagPr>
                <w:attr w:name="UnitName" w:val="mﾲ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63E9A">
                <w:rPr>
                  <w:rFonts w:ascii="宋体" w:eastAsia="宋体" w:hAnsi="宋体" w:hint="eastAsia"/>
                  <w:sz w:val="21"/>
                  <w:szCs w:val="21"/>
                </w:rPr>
                <w:t>200m</w:t>
              </w:r>
              <w:r w:rsidRPr="00463E9A">
                <w:rPr>
                  <w:rFonts w:ascii="宋体" w:eastAsia="宋体" w:hAnsi="宋体"/>
                  <w:sz w:val="21"/>
                  <w:szCs w:val="21"/>
                </w:rPr>
                <w:t>²</w:t>
              </w:r>
            </w:smartTag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20000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615"/>
          <w:jc w:val="center"/>
        </w:trPr>
        <w:tc>
          <w:tcPr>
            <w:tcW w:w="834" w:type="pct"/>
            <w:vMerge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016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3吨/批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5" w:name="OLE_LINK7"/>
            <w:bookmarkStart w:id="6" w:name="OLE_LINK8"/>
            <w:r>
              <w:rPr>
                <w:rFonts w:ascii="宋体" w:eastAsia="宋体" w:hAnsi="宋体" w:hint="eastAsia"/>
                <w:sz w:val="21"/>
                <w:szCs w:val="21"/>
              </w:rPr>
              <w:t>总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干燥面积</w:t>
            </w:r>
            <w:smartTag w:uri="urn:schemas-microsoft-com:office:smarttags" w:element="chmetcnv">
              <w:smartTagPr>
                <w:attr w:name="UnitName" w:val="mﾲ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63E9A">
                <w:rPr>
                  <w:rFonts w:ascii="宋体" w:eastAsia="宋体" w:hAnsi="宋体" w:hint="eastAsia"/>
                  <w:sz w:val="21"/>
                  <w:szCs w:val="21"/>
                </w:rPr>
                <w:t>300m</w:t>
              </w:r>
              <w:r w:rsidRPr="00463E9A">
                <w:rPr>
                  <w:rFonts w:ascii="宋体" w:eastAsia="宋体" w:hAnsi="宋体"/>
                  <w:sz w:val="21"/>
                  <w:szCs w:val="21"/>
                </w:rPr>
                <w:t>²</w:t>
              </w:r>
            </w:smartTag>
            <w:bookmarkEnd w:id="5"/>
            <w:bookmarkEnd w:id="6"/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30000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626"/>
          <w:jc w:val="center"/>
        </w:trPr>
        <w:tc>
          <w:tcPr>
            <w:tcW w:w="834" w:type="pct"/>
            <w:vAlign w:val="center"/>
          </w:tcPr>
          <w:p w:rsidR="0063552C" w:rsidRPr="00D15EFE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15EFE">
              <w:rPr>
                <w:rFonts w:ascii="宋体" w:eastAsia="宋体" w:hAnsi="宋体" w:hint="eastAsia"/>
                <w:sz w:val="21"/>
                <w:szCs w:val="21"/>
              </w:rPr>
              <w:t>电加热式热风烘房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044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5吨/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批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</w:t>
            </w:r>
            <w:r w:rsidRPr="00463E9A">
              <w:rPr>
                <w:rFonts w:ascii="宋体" w:eastAsia="宋体" w:hAnsi="宋体" w:hint="eastAsia"/>
                <w:sz w:val="21"/>
                <w:szCs w:val="21"/>
              </w:rPr>
              <w:t>干燥面积</w:t>
            </w:r>
            <w:smartTag w:uri="urn:schemas-microsoft-com:office:smarttags" w:element="chmetcnv">
              <w:smartTagPr>
                <w:attr w:name="UnitName" w:val="mﾲ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hint="eastAsia"/>
                  <w:sz w:val="21"/>
                  <w:szCs w:val="21"/>
                </w:rPr>
                <w:t>5</w:t>
              </w:r>
              <w:r w:rsidRPr="00463E9A">
                <w:rPr>
                  <w:rFonts w:ascii="宋体" w:eastAsia="宋体" w:hAnsi="宋体" w:hint="eastAsia"/>
                  <w:sz w:val="21"/>
                  <w:szCs w:val="21"/>
                </w:rPr>
                <w:t>0m</w:t>
              </w:r>
              <w:r w:rsidRPr="00463E9A">
                <w:rPr>
                  <w:rFonts w:ascii="宋体" w:eastAsia="宋体" w:hAnsi="宋体"/>
                  <w:sz w:val="21"/>
                  <w:szCs w:val="21"/>
                </w:rPr>
                <w:t>²</w:t>
              </w:r>
            </w:smartTag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616"/>
          <w:jc w:val="center"/>
        </w:trPr>
        <w:tc>
          <w:tcPr>
            <w:tcW w:w="834" w:type="pct"/>
            <w:vAlign w:val="center"/>
          </w:tcPr>
          <w:p w:rsidR="0063552C" w:rsidRPr="00D15EFE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15EFE">
              <w:rPr>
                <w:rFonts w:ascii="宋体" w:eastAsia="宋体" w:hAnsi="宋体" w:hint="eastAsia"/>
                <w:sz w:val="21"/>
                <w:szCs w:val="21"/>
              </w:rPr>
              <w:t>热泵加热式热风烘房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044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1吨/天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总干燥面积</w:t>
            </w:r>
            <w:smartTag w:uri="urn:schemas-microsoft-com:office:smarttags" w:element="chmetcnv">
              <w:smartTagPr>
                <w:attr w:name="UnitName" w:val="mﾲ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hint="eastAsia"/>
                  <w:sz w:val="21"/>
                  <w:szCs w:val="21"/>
                </w:rPr>
                <w:t>100m²</w:t>
              </w:r>
            </w:smartTag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  <w:r w:rsidRPr="00463E9A">
              <w:rPr>
                <w:rFonts w:ascii="宋体" w:eastAsia="宋体" w:hAnsi="宋体"/>
                <w:sz w:val="21"/>
                <w:szCs w:val="21"/>
              </w:rPr>
              <w:t>000</w:t>
            </w:r>
          </w:p>
        </w:tc>
        <w:tc>
          <w:tcPr>
            <w:tcW w:w="1512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7" w:name="OLE_LINK9"/>
            <w:r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  <w:bookmarkEnd w:id="7"/>
          </w:p>
        </w:tc>
      </w:tr>
      <w:tr w:rsidR="0063552C" w:rsidRPr="00A8346E" w:rsidTr="00CF12F5">
        <w:trPr>
          <w:trHeight w:hRule="exact" w:val="780"/>
          <w:jc w:val="center"/>
        </w:trPr>
        <w:tc>
          <w:tcPr>
            <w:tcW w:w="834" w:type="pct"/>
            <w:vAlign w:val="center"/>
          </w:tcPr>
          <w:p w:rsidR="0063552C" w:rsidRPr="00D15EFE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15EFE">
              <w:rPr>
                <w:rFonts w:ascii="宋体" w:eastAsia="宋体" w:hAnsi="宋体" w:hint="eastAsia"/>
                <w:sz w:val="21"/>
                <w:szCs w:val="21"/>
              </w:rPr>
              <w:t>热泵控温控湿式热风烘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房</w:t>
            </w:r>
            <w:proofErr w:type="gramStart"/>
            <w:r w:rsidRPr="00D15EFE">
              <w:rPr>
                <w:rFonts w:ascii="宋体" w:eastAsia="宋体" w:hAnsi="宋体" w:hint="eastAsia"/>
                <w:sz w:val="21"/>
                <w:szCs w:val="21"/>
              </w:rPr>
              <w:t>房</w:t>
            </w:r>
            <w:proofErr w:type="gramEnd"/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027</w:t>
            </w:r>
          </w:p>
        </w:tc>
        <w:tc>
          <w:tcPr>
            <w:tcW w:w="1044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3E9A">
              <w:rPr>
                <w:rFonts w:ascii="宋体" w:eastAsia="宋体" w:hAnsi="宋体"/>
                <w:sz w:val="21"/>
                <w:szCs w:val="21"/>
              </w:rPr>
              <w:t>1吨/天</w:t>
            </w:r>
          </w:p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总干燥面积</w:t>
            </w:r>
            <w:smartTag w:uri="urn:schemas-microsoft-com:office:smarttags" w:element="chmetcnv">
              <w:smartTagPr>
                <w:attr w:name="UnitName" w:val="mﾲ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hint="eastAsia"/>
                  <w:sz w:val="21"/>
                  <w:szCs w:val="21"/>
                </w:rPr>
                <w:t>100m²</w:t>
              </w:r>
            </w:smartTag>
          </w:p>
        </w:tc>
        <w:tc>
          <w:tcPr>
            <w:tcW w:w="805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50000</w:t>
            </w:r>
          </w:p>
        </w:tc>
        <w:tc>
          <w:tcPr>
            <w:tcW w:w="1512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新增</w:t>
            </w:r>
          </w:p>
        </w:tc>
      </w:tr>
      <w:tr w:rsidR="0063552C" w:rsidRPr="00A8346E" w:rsidTr="00CF12F5">
        <w:trPr>
          <w:trHeight w:hRule="exact" w:val="660"/>
          <w:jc w:val="center"/>
        </w:trPr>
        <w:tc>
          <w:tcPr>
            <w:tcW w:w="834" w:type="pct"/>
            <w:vMerge w:val="restart"/>
            <w:vAlign w:val="center"/>
          </w:tcPr>
          <w:p w:rsidR="0063552C" w:rsidRPr="00D15EFE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多功能烘干窑</w:t>
            </w:r>
          </w:p>
        </w:tc>
        <w:tc>
          <w:tcPr>
            <w:tcW w:w="805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017</w:t>
            </w:r>
          </w:p>
        </w:tc>
        <w:tc>
          <w:tcPr>
            <w:tcW w:w="1044" w:type="pct"/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5吨/天</w:t>
            </w:r>
          </w:p>
        </w:tc>
        <w:tc>
          <w:tcPr>
            <w:tcW w:w="805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40000</w:t>
            </w:r>
          </w:p>
        </w:tc>
        <w:tc>
          <w:tcPr>
            <w:tcW w:w="1512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552C" w:rsidRPr="00A8346E" w:rsidTr="00CF12F5">
        <w:trPr>
          <w:trHeight w:hRule="exact" w:val="587"/>
          <w:jc w:val="center"/>
        </w:trPr>
        <w:tc>
          <w:tcPr>
            <w:tcW w:w="834" w:type="pct"/>
            <w:vMerge/>
            <w:tcBorders>
              <w:bottom w:val="single" w:sz="4" w:space="0" w:color="auto"/>
            </w:tcBorders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018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:rsidR="0063552C" w:rsidRPr="00463E9A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10吨/天</w:t>
            </w:r>
          </w:p>
        </w:tc>
        <w:tc>
          <w:tcPr>
            <w:tcW w:w="805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70000</w:t>
            </w:r>
          </w:p>
        </w:tc>
        <w:tc>
          <w:tcPr>
            <w:tcW w:w="1512" w:type="pct"/>
            <w:vAlign w:val="center"/>
          </w:tcPr>
          <w:p w:rsidR="0063552C" w:rsidRDefault="0063552C" w:rsidP="00CF12F5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3552C" w:rsidRPr="00FC69E2" w:rsidRDefault="0063552C" w:rsidP="0063552C">
      <w:pPr>
        <w:spacing w:line="360" w:lineRule="auto"/>
        <w:rPr>
          <w:rFonts w:ascii="黑体" w:eastAsia="黑体" w:hAnsi="黑体"/>
          <w:szCs w:val="32"/>
        </w:rPr>
      </w:pPr>
      <w:r w:rsidRPr="00FC69E2">
        <w:rPr>
          <w:rFonts w:ascii="黑体" w:eastAsia="黑体" w:hAnsi="黑体"/>
          <w:szCs w:val="32"/>
        </w:rPr>
        <w:lastRenderedPageBreak/>
        <w:t>附件</w:t>
      </w:r>
      <w:r w:rsidRPr="00FC69E2">
        <w:rPr>
          <w:rFonts w:ascii="黑体" w:eastAsia="黑体" w:hAnsi="黑体" w:hint="eastAsia"/>
          <w:szCs w:val="32"/>
        </w:rPr>
        <w:t>2</w:t>
      </w:r>
    </w:p>
    <w:p w:rsidR="0063552C" w:rsidRPr="00FC69E2" w:rsidRDefault="0063552C" w:rsidP="0063552C">
      <w:pPr>
        <w:snapToGrid w:val="0"/>
        <w:jc w:val="center"/>
        <w:rPr>
          <w:rFonts w:eastAsia="华文中宋"/>
          <w:b/>
          <w:sz w:val="36"/>
          <w:szCs w:val="36"/>
        </w:rPr>
      </w:pPr>
      <w:r w:rsidRPr="00FC69E2">
        <w:rPr>
          <w:rFonts w:eastAsia="华文中宋" w:hAnsi="华文中宋"/>
          <w:b/>
          <w:sz w:val="36"/>
          <w:szCs w:val="36"/>
        </w:rPr>
        <w:t>农产品产地初加工补助设施建设申请表</w:t>
      </w:r>
    </w:p>
    <w:p w:rsidR="0063552C" w:rsidRPr="00A8346E" w:rsidRDefault="0063552C" w:rsidP="0063552C">
      <w:pPr>
        <w:snapToGrid w:val="0"/>
        <w:ind w:firstLineChars="2819" w:firstLine="5920"/>
        <w:rPr>
          <w:sz w:val="21"/>
          <w:szCs w:val="21"/>
        </w:rPr>
      </w:pPr>
    </w:p>
    <w:p w:rsidR="0063552C" w:rsidRPr="00A8346E" w:rsidRDefault="0063552C" w:rsidP="0063552C">
      <w:pPr>
        <w:snapToGrid w:val="0"/>
        <w:ind w:firstLineChars="2819" w:firstLine="5920"/>
        <w:rPr>
          <w:rFonts w:eastAsia="方正小标宋简体"/>
          <w:sz w:val="21"/>
          <w:szCs w:val="21"/>
        </w:rPr>
      </w:pPr>
      <w:r w:rsidRPr="00A8346E">
        <w:rPr>
          <w:sz w:val="21"/>
          <w:szCs w:val="21"/>
        </w:rPr>
        <w:t>申请表编号：</w:t>
      </w:r>
      <w:r w:rsidRPr="00A8346E">
        <w:rPr>
          <w:rFonts w:eastAsia="方正小标宋简体"/>
          <w:sz w:val="21"/>
          <w:szCs w:val="21"/>
        </w:rPr>
        <w:t xml:space="preserve">                  </w:t>
      </w:r>
    </w:p>
    <w:tbl>
      <w:tblPr>
        <w:tblpPr w:leftFromText="180" w:rightFromText="180" w:vertAnchor="text" w:horzAnchor="margin" w:tblpXSpec="center" w:tblpY="150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80"/>
        <w:gridCol w:w="360"/>
        <w:gridCol w:w="3060"/>
        <w:gridCol w:w="1980"/>
        <w:gridCol w:w="360"/>
        <w:gridCol w:w="180"/>
        <w:gridCol w:w="720"/>
        <w:gridCol w:w="1512"/>
      </w:tblGrid>
      <w:tr w:rsidR="0063552C" w:rsidRPr="00A8346E" w:rsidTr="00CF12F5">
        <w:trPr>
          <w:cantSplit/>
          <w:trHeight w:val="593"/>
        </w:trPr>
        <w:tc>
          <w:tcPr>
            <w:tcW w:w="172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pacing w:val="-10"/>
                <w:sz w:val="21"/>
                <w:szCs w:val="21"/>
              </w:rPr>
              <w:t>申请人姓名</w:t>
            </w:r>
            <w:r w:rsidRPr="00A8346E">
              <w:rPr>
                <w:rFonts w:eastAsia="宋体"/>
                <w:spacing w:val="-10"/>
                <w:sz w:val="21"/>
                <w:szCs w:val="21"/>
              </w:rPr>
              <w:t>(</w:t>
            </w:r>
            <w:r w:rsidRPr="00A8346E">
              <w:rPr>
                <w:rFonts w:eastAsia="宋体" w:hAnsi="宋体"/>
                <w:spacing w:val="-10"/>
                <w:sz w:val="21"/>
                <w:szCs w:val="21"/>
              </w:rPr>
              <w:t>或专业合作社名称</w:t>
            </w:r>
            <w:r w:rsidRPr="00A8346E">
              <w:rPr>
                <w:rFonts w:eastAsia="宋体"/>
                <w:spacing w:val="-10"/>
                <w:sz w:val="21"/>
                <w:szCs w:val="21"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申请人身份证号码（或专业合作社法人代码）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3552C" w:rsidRPr="00A8346E" w:rsidTr="00CF12F5">
        <w:trPr>
          <w:cantSplit/>
          <w:trHeight w:val="449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详细通讯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pacing w:val="-10"/>
                <w:sz w:val="21"/>
                <w:szCs w:val="21"/>
              </w:rPr>
            </w:pPr>
            <w:r w:rsidRPr="00A8346E">
              <w:rPr>
                <w:rFonts w:eastAsia="宋体" w:hAnsi="宋体"/>
                <w:spacing w:val="-10"/>
                <w:sz w:val="21"/>
                <w:szCs w:val="21"/>
              </w:rPr>
              <w:t>地址</w:t>
            </w:r>
            <w:r w:rsidRPr="00A8346E">
              <w:rPr>
                <w:rFonts w:eastAsia="宋体"/>
                <w:spacing w:val="-10"/>
                <w:sz w:val="21"/>
                <w:szCs w:val="21"/>
              </w:rPr>
              <w:t>(</w:t>
            </w:r>
            <w:r w:rsidRPr="00A8346E">
              <w:rPr>
                <w:rFonts w:eastAsia="宋体" w:hAnsi="宋体"/>
                <w:spacing w:val="-10"/>
                <w:sz w:val="21"/>
                <w:szCs w:val="21"/>
              </w:rPr>
              <w:t>或住址</w:t>
            </w:r>
            <w:r w:rsidRPr="00A8346E">
              <w:rPr>
                <w:rFonts w:eastAsia="宋体"/>
                <w:spacing w:val="-10"/>
                <w:sz w:val="21"/>
                <w:szCs w:val="21"/>
              </w:rPr>
              <w:t>)</w:t>
            </w:r>
          </w:p>
        </w:tc>
        <w:tc>
          <w:tcPr>
            <w:tcW w:w="5940" w:type="dxa"/>
            <w:gridSpan w:val="5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/>
                <w:sz w:val="21"/>
                <w:szCs w:val="21"/>
              </w:rPr>
              <w:t xml:space="preserve">     </w:t>
            </w:r>
            <w:r w:rsidRPr="00A8346E">
              <w:rPr>
                <w:rFonts w:eastAsia="宋体" w:hAnsi="宋体"/>
                <w:sz w:val="21"/>
                <w:szCs w:val="21"/>
              </w:rPr>
              <w:t>省</w:t>
            </w:r>
            <w:r w:rsidRPr="00A8346E">
              <w:rPr>
                <w:rFonts w:eastAsia="宋体"/>
                <w:sz w:val="21"/>
                <w:szCs w:val="21"/>
              </w:rPr>
              <w:t xml:space="preserve">      </w:t>
            </w:r>
            <w:r w:rsidRPr="00A8346E">
              <w:rPr>
                <w:rFonts w:eastAsia="宋体" w:hAnsi="宋体"/>
                <w:sz w:val="21"/>
                <w:szCs w:val="21"/>
              </w:rPr>
              <w:t>市</w:t>
            </w:r>
            <w:r w:rsidRPr="00A8346E">
              <w:rPr>
                <w:rFonts w:eastAsia="宋体"/>
                <w:sz w:val="21"/>
                <w:szCs w:val="21"/>
              </w:rPr>
              <w:t xml:space="preserve">      </w:t>
            </w:r>
            <w:r w:rsidRPr="00A8346E">
              <w:rPr>
                <w:rFonts w:eastAsia="宋体" w:hAnsi="宋体"/>
                <w:sz w:val="21"/>
                <w:szCs w:val="21"/>
              </w:rPr>
              <w:t>县</w:t>
            </w:r>
            <w:r w:rsidRPr="00A8346E">
              <w:rPr>
                <w:rFonts w:eastAsia="宋体"/>
                <w:sz w:val="21"/>
                <w:szCs w:val="21"/>
              </w:rPr>
              <w:t xml:space="preserve">      </w:t>
            </w:r>
            <w:r w:rsidRPr="00A8346E">
              <w:rPr>
                <w:rFonts w:eastAsia="宋体" w:hAnsi="宋体"/>
                <w:sz w:val="21"/>
                <w:szCs w:val="21"/>
              </w:rPr>
              <w:t>乡</w:t>
            </w:r>
            <w:r w:rsidRPr="00A8346E">
              <w:rPr>
                <w:rFonts w:eastAsia="宋体"/>
                <w:sz w:val="21"/>
                <w:szCs w:val="21"/>
              </w:rPr>
              <w:t xml:space="preserve">      </w:t>
            </w:r>
            <w:r w:rsidRPr="00A8346E">
              <w:rPr>
                <w:rFonts w:eastAsia="宋体" w:hAnsi="宋体"/>
                <w:sz w:val="21"/>
                <w:szCs w:val="21"/>
              </w:rPr>
              <w:t>村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邮政编码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3552C" w:rsidRPr="00A8346E" w:rsidTr="00CF12F5">
        <w:trPr>
          <w:cantSplit/>
          <w:trHeight w:val="315"/>
        </w:trPr>
        <w:tc>
          <w:tcPr>
            <w:tcW w:w="1188" w:type="dxa"/>
            <w:vMerge w:val="restart"/>
            <w:tcBorders>
              <w:lef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固定电话：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移动电话：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申请补助设施名称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3552C" w:rsidRPr="00A8346E" w:rsidTr="00CF12F5">
        <w:trPr>
          <w:cantSplit/>
          <w:trHeight w:val="315"/>
        </w:trPr>
        <w:tc>
          <w:tcPr>
            <w:tcW w:w="118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申请设施型号规格</w:t>
            </w:r>
          </w:p>
        </w:tc>
        <w:tc>
          <w:tcPr>
            <w:tcW w:w="277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3552C" w:rsidRPr="00A8346E" w:rsidTr="00CF12F5">
        <w:trPr>
          <w:cantSplit/>
          <w:trHeight w:val="315"/>
        </w:trPr>
        <w:tc>
          <w:tcPr>
            <w:tcW w:w="11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申请理由</w:t>
            </w:r>
          </w:p>
        </w:tc>
        <w:tc>
          <w:tcPr>
            <w:tcW w:w="59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申请人或法人签字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3552C" w:rsidRPr="00A8346E" w:rsidTr="00CF12F5">
        <w:trPr>
          <w:cantSplit/>
          <w:trHeight w:val="315"/>
        </w:trPr>
        <w:tc>
          <w:tcPr>
            <w:tcW w:w="95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以上栏目由申请农户</w:t>
            </w:r>
            <w:r w:rsidRPr="00A8346E">
              <w:rPr>
                <w:rFonts w:eastAsia="宋体" w:hAnsi="宋体"/>
                <w:spacing w:val="-10"/>
                <w:sz w:val="21"/>
                <w:szCs w:val="21"/>
              </w:rPr>
              <w:t>或专业合作社</w:t>
            </w:r>
            <w:r w:rsidRPr="00A8346E">
              <w:rPr>
                <w:rFonts w:eastAsia="宋体" w:hAnsi="宋体"/>
                <w:sz w:val="21"/>
                <w:szCs w:val="21"/>
              </w:rPr>
              <w:t>填写。</w:t>
            </w:r>
          </w:p>
        </w:tc>
      </w:tr>
      <w:tr w:rsidR="0063552C" w:rsidRPr="00A8346E" w:rsidTr="00CF12F5">
        <w:trPr>
          <w:cantSplit/>
          <w:trHeight w:val="410"/>
        </w:trPr>
        <w:tc>
          <w:tcPr>
            <w:tcW w:w="47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bCs/>
                <w:sz w:val="21"/>
                <w:szCs w:val="21"/>
              </w:rPr>
            </w:pPr>
            <w:r w:rsidRPr="00A8346E">
              <w:rPr>
                <w:rFonts w:eastAsia="宋体" w:hAnsi="宋体"/>
                <w:bCs/>
                <w:sz w:val="21"/>
                <w:szCs w:val="21"/>
              </w:rPr>
              <w:t>乡（镇）政府审核意见</w:t>
            </w:r>
          </w:p>
        </w:tc>
        <w:tc>
          <w:tcPr>
            <w:tcW w:w="47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bCs/>
                <w:sz w:val="21"/>
                <w:szCs w:val="21"/>
              </w:rPr>
            </w:pPr>
            <w:r w:rsidRPr="00A8346E">
              <w:rPr>
                <w:rFonts w:eastAsia="宋体" w:hAnsi="宋体"/>
                <w:bCs/>
                <w:sz w:val="21"/>
                <w:szCs w:val="21"/>
              </w:rPr>
              <w:t>县级农业部门审批意见</w:t>
            </w:r>
          </w:p>
        </w:tc>
      </w:tr>
      <w:tr w:rsidR="0063552C" w:rsidRPr="00A8346E" w:rsidTr="00CF12F5">
        <w:trPr>
          <w:cantSplit/>
          <w:trHeight w:val="2637"/>
        </w:trPr>
        <w:tc>
          <w:tcPr>
            <w:tcW w:w="47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经审核，上述信息真实有效，同意推荐。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审批人：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/>
                <w:sz w:val="21"/>
                <w:szCs w:val="21"/>
              </w:rPr>
              <w:t xml:space="preserve">         </w:t>
            </w:r>
            <w:r w:rsidRPr="00A8346E">
              <w:rPr>
                <w:rFonts w:eastAsia="宋体" w:hAnsi="宋体"/>
                <w:sz w:val="21"/>
                <w:szCs w:val="21"/>
              </w:rPr>
              <w:t>日期：</w:t>
            </w:r>
            <w:r w:rsidRPr="00A8346E">
              <w:rPr>
                <w:rFonts w:eastAsia="宋体"/>
                <w:sz w:val="21"/>
                <w:szCs w:val="21"/>
              </w:rPr>
              <w:t>20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年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月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日</w:t>
            </w:r>
            <w:r w:rsidRPr="00A8346E">
              <w:rPr>
                <w:rFonts w:eastAsia="宋体"/>
                <w:sz w:val="21"/>
                <w:szCs w:val="21"/>
              </w:rPr>
              <w:t xml:space="preserve"> 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bCs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经办人：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  (</w:t>
            </w:r>
            <w:r w:rsidRPr="00A8346E">
              <w:rPr>
                <w:rFonts w:eastAsia="宋体" w:hAnsi="宋体"/>
                <w:sz w:val="21"/>
                <w:szCs w:val="21"/>
              </w:rPr>
              <w:t>加盖单位公章</w:t>
            </w:r>
            <w:r w:rsidRPr="00A8346E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475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同意建设设施名称：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同意建设设施型号规格：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验收合格后，补助（人民币大写）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r w:rsidRPr="00A8346E">
              <w:rPr>
                <w:rFonts w:eastAsia="宋体" w:hAnsi="宋体"/>
                <w:sz w:val="21"/>
                <w:szCs w:val="21"/>
              </w:rPr>
              <w:t>万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proofErr w:type="gramStart"/>
            <w:r w:rsidRPr="00A8346E">
              <w:rPr>
                <w:rFonts w:eastAsia="宋体" w:hAnsi="宋体"/>
                <w:sz w:val="21"/>
                <w:szCs w:val="21"/>
              </w:rPr>
              <w:t>仟</w:t>
            </w:r>
            <w:proofErr w:type="gramEnd"/>
            <w:r w:rsidRPr="00A8346E">
              <w:rPr>
                <w:rFonts w:eastAsia="宋体"/>
                <w:sz w:val="21"/>
                <w:szCs w:val="21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佰元整，其中中央财政资金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r w:rsidRPr="00A8346E">
              <w:rPr>
                <w:rFonts w:eastAsia="宋体" w:hAnsi="宋体"/>
                <w:sz w:val="21"/>
                <w:szCs w:val="21"/>
              </w:rPr>
              <w:t>万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proofErr w:type="gramStart"/>
            <w:r w:rsidRPr="00A8346E">
              <w:rPr>
                <w:rFonts w:eastAsia="宋体" w:hAnsi="宋体"/>
                <w:sz w:val="21"/>
                <w:szCs w:val="21"/>
              </w:rPr>
              <w:t>仟</w:t>
            </w:r>
            <w:proofErr w:type="gramEnd"/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r w:rsidRPr="00A8346E">
              <w:rPr>
                <w:rFonts w:eastAsia="宋体" w:hAnsi="宋体"/>
                <w:sz w:val="21"/>
                <w:szCs w:val="21"/>
              </w:rPr>
              <w:t>佰元整，省市县财政资金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r w:rsidRPr="00A8346E">
              <w:rPr>
                <w:rFonts w:eastAsia="宋体" w:hAnsi="宋体"/>
                <w:sz w:val="21"/>
                <w:szCs w:val="21"/>
              </w:rPr>
              <w:t>万</w:t>
            </w:r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proofErr w:type="gramStart"/>
            <w:r w:rsidRPr="00A8346E">
              <w:rPr>
                <w:rFonts w:eastAsia="宋体" w:hAnsi="宋体"/>
                <w:sz w:val="21"/>
                <w:szCs w:val="21"/>
              </w:rPr>
              <w:t>仟</w:t>
            </w:r>
            <w:proofErr w:type="gramEnd"/>
            <w:r w:rsidRPr="00A8346E">
              <w:rPr>
                <w:rFonts w:eastAsia="宋体"/>
                <w:sz w:val="21"/>
                <w:szCs w:val="21"/>
              </w:rPr>
              <w:t xml:space="preserve">   </w:t>
            </w:r>
            <w:r w:rsidRPr="00A8346E">
              <w:rPr>
                <w:rFonts w:eastAsia="宋体" w:hAnsi="宋体"/>
                <w:sz w:val="21"/>
                <w:szCs w:val="21"/>
              </w:rPr>
              <w:t>佰元整。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审批人：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日期：</w:t>
            </w:r>
            <w:r w:rsidRPr="00A8346E">
              <w:rPr>
                <w:rFonts w:eastAsia="宋体"/>
                <w:sz w:val="21"/>
                <w:szCs w:val="21"/>
              </w:rPr>
              <w:t>20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年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月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日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经办人：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 (</w:t>
            </w:r>
            <w:r w:rsidRPr="00A8346E">
              <w:rPr>
                <w:rFonts w:eastAsia="宋体" w:hAnsi="宋体"/>
                <w:sz w:val="21"/>
                <w:szCs w:val="21"/>
              </w:rPr>
              <w:t>加盖单位公章</w:t>
            </w:r>
            <w:r w:rsidRPr="00A8346E">
              <w:rPr>
                <w:rFonts w:eastAsia="宋体"/>
                <w:sz w:val="21"/>
                <w:szCs w:val="21"/>
              </w:rPr>
              <w:t>)</w:t>
            </w:r>
          </w:p>
        </w:tc>
      </w:tr>
      <w:tr w:rsidR="0063552C" w:rsidRPr="00A8346E" w:rsidTr="00CF12F5">
        <w:trPr>
          <w:cantSplit/>
          <w:trHeight w:val="398"/>
        </w:trPr>
        <w:tc>
          <w:tcPr>
            <w:tcW w:w="47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bCs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县级财政部门审批意见</w:t>
            </w:r>
          </w:p>
        </w:tc>
        <w:tc>
          <w:tcPr>
            <w:tcW w:w="47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bCs/>
                <w:sz w:val="21"/>
                <w:szCs w:val="21"/>
              </w:rPr>
              <w:t>县级联合验收意见</w:t>
            </w:r>
          </w:p>
        </w:tc>
      </w:tr>
      <w:tr w:rsidR="0063552C" w:rsidRPr="00A8346E" w:rsidTr="00CF12F5">
        <w:trPr>
          <w:cantSplit/>
          <w:trHeight w:val="2128"/>
        </w:trPr>
        <w:tc>
          <w:tcPr>
            <w:tcW w:w="47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审批人：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日期：</w:t>
            </w:r>
            <w:r w:rsidRPr="00A8346E">
              <w:rPr>
                <w:rFonts w:eastAsia="宋体"/>
                <w:sz w:val="21"/>
                <w:szCs w:val="21"/>
              </w:rPr>
              <w:t>20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年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月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日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经办人：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  (</w:t>
            </w:r>
            <w:r w:rsidRPr="00A8346E">
              <w:rPr>
                <w:rFonts w:eastAsia="宋体" w:hAnsi="宋体"/>
                <w:sz w:val="21"/>
                <w:szCs w:val="21"/>
              </w:rPr>
              <w:t>加盖单位公章</w:t>
            </w:r>
            <w:r w:rsidRPr="00A8346E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475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bCs/>
                <w:sz w:val="21"/>
                <w:szCs w:val="21"/>
              </w:rPr>
              <w:t>设施编号：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验收人：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日期：</w:t>
            </w:r>
            <w:r w:rsidRPr="00A8346E">
              <w:rPr>
                <w:rFonts w:eastAsia="宋体"/>
                <w:sz w:val="21"/>
                <w:szCs w:val="21"/>
              </w:rPr>
              <w:t>20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年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月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日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经办人：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(</w:t>
            </w:r>
            <w:r w:rsidRPr="00A8346E">
              <w:rPr>
                <w:rFonts w:eastAsia="宋体" w:hAnsi="宋体"/>
                <w:sz w:val="21"/>
                <w:szCs w:val="21"/>
              </w:rPr>
              <w:t>加盖单位公章</w:t>
            </w:r>
            <w:r w:rsidRPr="00A8346E">
              <w:rPr>
                <w:rFonts w:eastAsia="宋体"/>
                <w:sz w:val="21"/>
                <w:szCs w:val="21"/>
              </w:rPr>
              <w:t>)</w:t>
            </w:r>
          </w:p>
        </w:tc>
      </w:tr>
      <w:tr w:rsidR="0063552C" w:rsidRPr="00A8346E" w:rsidTr="00CF12F5">
        <w:trPr>
          <w:cantSplit/>
          <w:trHeight w:val="814"/>
        </w:trPr>
        <w:tc>
          <w:tcPr>
            <w:tcW w:w="95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领取补助资金（人民币大写）</w:t>
            </w:r>
            <w:r w:rsidRPr="00A8346E">
              <w:rPr>
                <w:rFonts w:eastAsia="宋体"/>
                <w:sz w:val="21"/>
                <w:szCs w:val="21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万</w:t>
            </w:r>
            <w:r w:rsidRPr="00A8346E">
              <w:rPr>
                <w:rFonts w:eastAsia="宋体"/>
                <w:sz w:val="21"/>
                <w:szCs w:val="21"/>
              </w:rPr>
              <w:t xml:space="preserve">     </w:t>
            </w:r>
            <w:proofErr w:type="gramStart"/>
            <w:r w:rsidRPr="00A8346E">
              <w:rPr>
                <w:rFonts w:eastAsia="宋体" w:hAnsi="宋体"/>
                <w:sz w:val="21"/>
                <w:szCs w:val="21"/>
              </w:rPr>
              <w:t>仟</w:t>
            </w:r>
            <w:proofErr w:type="gramEnd"/>
            <w:r w:rsidRPr="00A8346E">
              <w:rPr>
                <w:rFonts w:eastAsia="宋体"/>
                <w:sz w:val="21"/>
                <w:szCs w:val="21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佰元整。</w:t>
            </w:r>
            <w:r w:rsidRPr="00A8346E">
              <w:rPr>
                <w:rFonts w:eastAsia="宋体"/>
                <w:sz w:val="21"/>
                <w:szCs w:val="21"/>
              </w:rPr>
              <w:t xml:space="preserve">        </w:t>
            </w:r>
            <w:r w:rsidRPr="00A8346E">
              <w:rPr>
                <w:rFonts w:eastAsia="宋体" w:hAnsi="宋体"/>
                <w:sz w:val="21"/>
                <w:szCs w:val="21"/>
              </w:rPr>
              <w:t>审批人：</w:t>
            </w:r>
          </w:p>
          <w:p w:rsidR="0063552C" w:rsidRPr="00A8346E" w:rsidRDefault="0063552C" w:rsidP="00CF12F5">
            <w:pPr>
              <w:snapToGrid w:val="0"/>
              <w:rPr>
                <w:rFonts w:eastAsia="宋体"/>
                <w:sz w:val="21"/>
                <w:szCs w:val="21"/>
              </w:rPr>
            </w:pPr>
            <w:r w:rsidRPr="00A8346E">
              <w:rPr>
                <w:rFonts w:eastAsia="宋体" w:hAnsi="宋体"/>
                <w:sz w:val="21"/>
                <w:szCs w:val="21"/>
              </w:rPr>
              <w:t>经办人：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              </w:t>
            </w:r>
            <w:r w:rsidRPr="00A8346E">
              <w:rPr>
                <w:rFonts w:eastAsia="宋体" w:hAnsi="宋体"/>
                <w:sz w:val="21"/>
                <w:szCs w:val="21"/>
              </w:rPr>
              <w:t>领款人签字：</w:t>
            </w:r>
            <w:r w:rsidRPr="00A8346E">
              <w:rPr>
                <w:rFonts w:eastAsia="宋体"/>
                <w:sz w:val="21"/>
                <w:szCs w:val="21"/>
              </w:rPr>
              <w:t xml:space="preserve">                 20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年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月</w:t>
            </w:r>
            <w:r w:rsidRPr="00A8346E">
              <w:rPr>
                <w:rFonts w:eastAsia="宋体"/>
                <w:sz w:val="21"/>
                <w:szCs w:val="21"/>
                <w:u w:val="single"/>
              </w:rPr>
              <w:t xml:space="preserve">    </w:t>
            </w:r>
            <w:r w:rsidRPr="00A8346E">
              <w:rPr>
                <w:rFonts w:eastAsia="宋体" w:hAnsi="宋体"/>
                <w:sz w:val="21"/>
                <w:szCs w:val="21"/>
              </w:rPr>
              <w:t>日</w:t>
            </w:r>
          </w:p>
        </w:tc>
      </w:tr>
    </w:tbl>
    <w:p w:rsidR="0063552C" w:rsidRPr="00A8346E" w:rsidRDefault="0063552C" w:rsidP="0063552C">
      <w:pPr>
        <w:snapToGrid w:val="0"/>
        <w:ind w:firstLineChars="50" w:firstLine="105"/>
        <w:rPr>
          <w:rFonts w:eastAsia="宋体"/>
          <w:sz w:val="21"/>
          <w:szCs w:val="21"/>
        </w:rPr>
      </w:pPr>
      <w:r w:rsidRPr="00A8346E">
        <w:rPr>
          <w:rFonts w:eastAsia="宋体"/>
          <w:sz w:val="21"/>
          <w:szCs w:val="21"/>
        </w:rPr>
        <w:t>注：</w:t>
      </w:r>
      <w:r w:rsidRPr="00A8346E">
        <w:rPr>
          <w:rFonts w:eastAsia="宋体"/>
          <w:sz w:val="21"/>
          <w:szCs w:val="21"/>
        </w:rPr>
        <w:t>1.</w:t>
      </w:r>
      <w:r w:rsidRPr="00A8346E">
        <w:rPr>
          <w:rFonts w:eastAsia="宋体"/>
          <w:sz w:val="21"/>
          <w:szCs w:val="21"/>
        </w:rPr>
        <w:t>本表由县级农业部门统一印制，一式三联。申请者（农户或专业合作社，下同）从县级农业部门领取本表并填写相关内容后报乡（镇）政府。乡（镇）政府审核盖章后送县级农业部门。县级农业部门、财政部门分别审批同意后各留存</w:t>
      </w:r>
      <w:proofErr w:type="gramStart"/>
      <w:r w:rsidRPr="00A8346E">
        <w:rPr>
          <w:rFonts w:eastAsia="宋体"/>
          <w:sz w:val="21"/>
          <w:szCs w:val="21"/>
        </w:rPr>
        <w:t>一</w:t>
      </w:r>
      <w:proofErr w:type="gramEnd"/>
      <w:r w:rsidRPr="00A8346E">
        <w:rPr>
          <w:rFonts w:eastAsia="宋体"/>
          <w:sz w:val="21"/>
          <w:szCs w:val="21"/>
        </w:rPr>
        <w:t>联；另一联返给申请者，作为批准建设的凭据。申请者完成施工并经县级农业部门组织联合验收合格后，到县级财政部门领取财政补助资金。</w:t>
      </w:r>
    </w:p>
    <w:p w:rsidR="0063552C" w:rsidRDefault="0063552C" w:rsidP="0063552C">
      <w:pPr>
        <w:snapToGrid w:val="0"/>
        <w:ind w:firstLineChars="50" w:firstLine="105"/>
        <w:rPr>
          <w:rFonts w:eastAsia="宋体"/>
          <w:sz w:val="21"/>
          <w:szCs w:val="21"/>
        </w:rPr>
      </w:pPr>
      <w:r w:rsidRPr="00A8346E">
        <w:rPr>
          <w:rFonts w:eastAsia="宋体"/>
          <w:sz w:val="21"/>
          <w:szCs w:val="21"/>
        </w:rPr>
        <w:t>2.</w:t>
      </w:r>
      <w:r w:rsidRPr="00A8346E">
        <w:rPr>
          <w:rFonts w:eastAsia="宋体"/>
          <w:sz w:val="21"/>
          <w:szCs w:val="21"/>
        </w:rPr>
        <w:t>每座补助设施须填写一份申请表，本表右上角编号由县级农业部门统一填写。</w:t>
      </w:r>
    </w:p>
    <w:p w:rsidR="0063552C" w:rsidRDefault="0063552C" w:rsidP="0063552C">
      <w:pPr>
        <w:snapToGrid w:val="0"/>
        <w:ind w:firstLineChars="50" w:firstLine="105"/>
        <w:rPr>
          <w:rFonts w:eastAsia="宋体"/>
          <w:sz w:val="21"/>
          <w:szCs w:val="21"/>
        </w:rPr>
        <w:sectPr w:rsidR="0063552C" w:rsidSect="002E3139">
          <w:headerReference w:type="default" r:id="rId9"/>
          <w:footerReference w:type="even" r:id="rId10"/>
          <w:footerReference w:type="default" r:id="rId11"/>
          <w:pgSz w:w="11906" w:h="16838"/>
          <w:pgMar w:top="1871" w:right="1418" w:bottom="1531" w:left="1531" w:header="851" w:footer="992" w:gutter="0"/>
          <w:cols w:space="720"/>
          <w:docGrid w:type="lines" w:linePitch="312"/>
        </w:sectPr>
      </w:pPr>
    </w:p>
    <w:p w:rsidR="0063552C" w:rsidRPr="00FC69E2" w:rsidRDefault="0063552C" w:rsidP="0063552C">
      <w:pPr>
        <w:snapToGrid w:val="0"/>
        <w:ind w:firstLineChars="50" w:firstLine="160"/>
        <w:rPr>
          <w:rFonts w:ascii="黑体" w:eastAsia="黑体" w:hAnsi="黑体"/>
          <w:szCs w:val="32"/>
        </w:rPr>
      </w:pPr>
      <w:r w:rsidRPr="00FC69E2">
        <w:rPr>
          <w:rFonts w:ascii="黑体" w:eastAsia="黑体" w:hAnsi="黑体" w:hint="eastAsia"/>
          <w:szCs w:val="32"/>
        </w:rPr>
        <w:lastRenderedPageBreak/>
        <w:t>附件3</w:t>
      </w:r>
    </w:p>
    <w:p w:rsidR="0063552C" w:rsidRPr="00FC69E2" w:rsidRDefault="0063552C" w:rsidP="0063552C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FC69E2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6</w:t>
      </w:r>
      <w:r w:rsidRPr="00FC69E2">
        <w:rPr>
          <w:rFonts w:ascii="方正小标宋简体" w:eastAsia="方正小标宋简体" w:hint="eastAsia"/>
          <w:sz w:val="36"/>
          <w:szCs w:val="36"/>
        </w:rPr>
        <w:t>年</w:t>
      </w:r>
      <w:r w:rsidRPr="00FC69E2">
        <w:rPr>
          <w:rFonts w:ascii="方正小标宋简体" w:eastAsia="方正小标宋简体" w:hint="eastAsia"/>
          <w:sz w:val="36"/>
          <w:szCs w:val="36"/>
          <w:u w:val="single"/>
        </w:rPr>
        <w:t xml:space="preserve">       </w:t>
      </w:r>
      <w:r w:rsidRPr="00FC69E2">
        <w:rPr>
          <w:rFonts w:ascii="方正小标宋简体" w:eastAsia="方正小标宋简体" w:hint="eastAsia"/>
          <w:sz w:val="36"/>
          <w:szCs w:val="36"/>
        </w:rPr>
        <w:t>县（市、区）农产品产地初加工补助项目设施建设申请汇总表</w:t>
      </w:r>
    </w:p>
    <w:tbl>
      <w:tblPr>
        <w:tblpPr w:leftFromText="180" w:rightFromText="180" w:vertAnchor="page" w:horzAnchor="margin" w:tblpY="3103"/>
        <w:tblW w:w="14360" w:type="dxa"/>
        <w:tblLook w:val="0000" w:firstRow="0" w:lastRow="0" w:firstColumn="0" w:lastColumn="0" w:noHBand="0" w:noVBand="0"/>
      </w:tblPr>
      <w:tblGrid>
        <w:gridCol w:w="580"/>
        <w:gridCol w:w="260"/>
        <w:gridCol w:w="260"/>
        <w:gridCol w:w="260"/>
        <w:gridCol w:w="260"/>
        <w:gridCol w:w="260"/>
        <w:gridCol w:w="260"/>
        <w:gridCol w:w="260"/>
        <w:gridCol w:w="260"/>
        <w:gridCol w:w="2140"/>
        <w:gridCol w:w="2800"/>
        <w:gridCol w:w="4440"/>
        <w:gridCol w:w="2320"/>
      </w:tblGrid>
      <w:tr w:rsidR="0063552C" w:rsidRPr="00FC69E2" w:rsidTr="00CF12F5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申请表编号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申请人姓名（或专业合作社名称）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申请人身份证件号码（或专业合作社法人代码）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通讯地址（或住址）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3552C" w:rsidRDefault="0063552C" w:rsidP="0063552C">
      <w:pPr>
        <w:snapToGrid w:val="0"/>
        <w:spacing w:line="360" w:lineRule="auto"/>
      </w:pPr>
    </w:p>
    <w:p w:rsidR="0063552C" w:rsidRPr="00FC69E2" w:rsidRDefault="0063552C" w:rsidP="0063552C">
      <w:pPr>
        <w:spacing w:line="620" w:lineRule="exact"/>
        <w:rPr>
          <w:rFonts w:ascii="黑体" w:eastAsia="黑体" w:hAnsi="黑体"/>
          <w:szCs w:val="32"/>
        </w:rPr>
      </w:pPr>
      <w:r w:rsidRPr="00FC69E2">
        <w:rPr>
          <w:rFonts w:ascii="黑体" w:eastAsia="黑体" w:hAnsi="黑体" w:hint="eastAsia"/>
          <w:szCs w:val="32"/>
        </w:rPr>
        <w:lastRenderedPageBreak/>
        <w:t>附件4</w:t>
      </w:r>
    </w:p>
    <w:p w:rsidR="0063552C" w:rsidRPr="00FC69E2" w:rsidRDefault="0063552C" w:rsidP="0063552C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FC69E2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6</w:t>
      </w:r>
      <w:r w:rsidRPr="00FC69E2">
        <w:rPr>
          <w:rFonts w:ascii="方正小标宋简体" w:eastAsia="方正小标宋简体" w:hint="eastAsia"/>
          <w:sz w:val="36"/>
          <w:szCs w:val="36"/>
        </w:rPr>
        <w:t>年</w:t>
      </w:r>
      <w:r w:rsidRPr="00FC69E2">
        <w:rPr>
          <w:rFonts w:ascii="方正小标宋简体" w:eastAsia="方正小标宋简体" w:hint="eastAsia"/>
          <w:sz w:val="36"/>
          <w:szCs w:val="36"/>
          <w:u w:val="single"/>
        </w:rPr>
        <w:t xml:space="preserve">      </w:t>
      </w:r>
      <w:r w:rsidRPr="00FC69E2">
        <w:rPr>
          <w:rFonts w:ascii="方正小标宋简体" w:eastAsia="方正小标宋简体" w:hint="eastAsia"/>
          <w:sz w:val="36"/>
          <w:szCs w:val="36"/>
        </w:rPr>
        <w:t>县（市、区）农产品产地初加工补助项目验收合格设施汇总表</w:t>
      </w:r>
    </w:p>
    <w:tbl>
      <w:tblPr>
        <w:tblpPr w:leftFromText="180" w:rightFromText="180" w:vertAnchor="text" w:horzAnchor="margin" w:tblpY="252"/>
        <w:tblW w:w="14475" w:type="dxa"/>
        <w:tblLook w:val="0000" w:firstRow="0" w:lastRow="0" w:firstColumn="0" w:lastColumn="0" w:noHBand="0" w:noVBand="0"/>
      </w:tblPr>
      <w:tblGrid>
        <w:gridCol w:w="68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060"/>
        <w:gridCol w:w="1952"/>
        <w:gridCol w:w="2976"/>
        <w:gridCol w:w="1760"/>
        <w:gridCol w:w="1407"/>
      </w:tblGrid>
      <w:tr w:rsidR="0063552C" w:rsidRPr="00FC69E2" w:rsidTr="00CF12F5">
        <w:trPr>
          <w:trHeight w:val="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奖补设施</w:t>
            </w:r>
            <w:proofErr w:type="gramEnd"/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申请人姓名（或专业合作社名称）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申请人身份证件号码（或专业合作社法人代码）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通讯地址（或住址）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2C" w:rsidRPr="00FC69E2" w:rsidRDefault="0063552C" w:rsidP="00CF12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552C" w:rsidRPr="00FC69E2" w:rsidTr="00CF12F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52C" w:rsidRPr="00FC69E2" w:rsidRDefault="0063552C" w:rsidP="00CF12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9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3552C" w:rsidRDefault="0063552C" w:rsidP="0063552C">
      <w:pPr>
        <w:spacing w:line="620" w:lineRule="exact"/>
        <w:rPr>
          <w:rFonts w:ascii="仿宋_GB2312"/>
          <w:szCs w:val="32"/>
        </w:rPr>
      </w:pPr>
    </w:p>
    <w:p w:rsidR="0063552C" w:rsidRDefault="0063552C" w:rsidP="0063552C">
      <w:pPr>
        <w:spacing w:line="620" w:lineRule="exact"/>
        <w:rPr>
          <w:rFonts w:ascii="仿宋_GB2312"/>
          <w:szCs w:val="32"/>
        </w:rPr>
      </w:pPr>
    </w:p>
    <w:p w:rsidR="0063552C" w:rsidRDefault="0063552C" w:rsidP="0063552C">
      <w:pPr>
        <w:spacing w:line="540" w:lineRule="exact"/>
        <w:rPr>
          <w:rFonts w:ascii="黑体" w:eastAsia="黑体"/>
          <w:sz w:val="28"/>
          <w:szCs w:val="28"/>
        </w:rPr>
        <w:sectPr w:rsidR="0063552C" w:rsidSect="000E707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3552C" w:rsidRPr="002C4341" w:rsidRDefault="0063552C" w:rsidP="0063552C">
      <w:pPr>
        <w:spacing w:line="540" w:lineRule="exact"/>
        <w:rPr>
          <w:rFonts w:ascii="黑体" w:eastAsia="黑体"/>
          <w:szCs w:val="32"/>
        </w:rPr>
      </w:pPr>
      <w:r w:rsidRPr="002C4341">
        <w:rPr>
          <w:rFonts w:ascii="黑体" w:eastAsia="黑体" w:hint="eastAsia"/>
          <w:szCs w:val="32"/>
        </w:rPr>
        <w:lastRenderedPageBreak/>
        <w:t>附件5</w:t>
      </w:r>
    </w:p>
    <w:p w:rsidR="0063552C" w:rsidRDefault="0063552C" w:rsidP="0063552C">
      <w:pPr>
        <w:spacing w:line="540" w:lineRule="exact"/>
        <w:rPr>
          <w:szCs w:val="32"/>
        </w:rPr>
      </w:pPr>
    </w:p>
    <w:p w:rsidR="0063552C" w:rsidRPr="002C4341" w:rsidRDefault="0063552C" w:rsidP="0063552C">
      <w:pPr>
        <w:jc w:val="center"/>
        <w:rPr>
          <w:rFonts w:ascii="方正小标宋简体" w:eastAsia="方正小标宋简体"/>
          <w:sz w:val="36"/>
          <w:szCs w:val="36"/>
        </w:rPr>
      </w:pPr>
      <w:r w:rsidRPr="002C4341">
        <w:rPr>
          <w:rFonts w:ascii="方正小标宋简体" w:eastAsia="方正小标宋简体" w:hint="eastAsia"/>
          <w:sz w:val="36"/>
          <w:szCs w:val="36"/>
        </w:rPr>
        <w:t>农产品产地初加工补助项目标识与含义</w:t>
      </w:r>
    </w:p>
    <w:p w:rsidR="0063552C" w:rsidRDefault="0063552C" w:rsidP="0063552C"/>
    <w:p w:rsidR="0063552C" w:rsidRDefault="0063552C" w:rsidP="0063552C"/>
    <w:p w:rsidR="0063552C" w:rsidRDefault="0063552C" w:rsidP="0063552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99695</wp:posOffset>
            </wp:positionV>
            <wp:extent cx="3365500" cy="2825750"/>
            <wp:effectExtent l="0" t="0" r="6350" b="0"/>
            <wp:wrapSquare wrapText="bothSides"/>
            <wp:docPr id="2" name="图片 2" descr="惠民工程LOGO-改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惠民工程LOGO-改副本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52C" w:rsidRDefault="0063552C" w:rsidP="0063552C"/>
    <w:p w:rsidR="0063552C" w:rsidRDefault="0063552C" w:rsidP="0063552C"/>
    <w:p w:rsidR="0063552C" w:rsidRDefault="0063552C" w:rsidP="0063552C"/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仿宋_GB2312" w:hAnsi="宋体" w:cs="宋体"/>
          <w:color w:val="000000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1816100</wp:posOffset>
                </wp:positionV>
                <wp:extent cx="5600700" cy="3007360"/>
                <wp:effectExtent l="1905" t="444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00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52C" w:rsidRDefault="0063552C" w:rsidP="0063552C">
                            <w:pPr>
                              <w:spacing w:line="600" w:lineRule="exact"/>
                              <w:ind w:firstLineChars="200" w:firstLine="560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标识含义：</w:t>
                            </w:r>
                          </w:p>
                          <w:p w:rsidR="0063552C" w:rsidRDefault="0063552C" w:rsidP="0063552C"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="0" w:firstLine="357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标识整体形状为圆形，象征团结、和谐。</w:t>
                            </w:r>
                          </w:p>
                          <w:p w:rsidR="0063552C" w:rsidRDefault="0063552C" w:rsidP="0063552C"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="0" w:firstLine="357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文字内容是“农产品产地初加工惠民工程”，表明本标识主题。</w:t>
                            </w:r>
                          </w:p>
                          <w:p w:rsidR="0063552C" w:rsidRDefault="0063552C" w:rsidP="0063552C"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="0" w:firstLine="357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标识中间是“惠民”的首字母“HM”，呈房顶形状，体现了惠民工程重点建设初加工设施。</w:t>
                            </w:r>
                          </w:p>
                          <w:p w:rsidR="0063552C" w:rsidRDefault="0063552C" w:rsidP="0063552C"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="0" w:firstLine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标识主基调是绿色，是环保色，代表果蔬颜色，体现农业特点，与该工程实现“减少损失、增加供给、促进增收”的作用相吻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.85pt;margin-top:143pt;width:441pt;height:2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" stroked="f">
                <v:textbox>
                  <w:txbxContent>
                    <w:p w:rsidR="0063552C" w:rsidRDefault="0063552C" w:rsidP="0063552C">
                      <w:pPr>
                        <w:spacing w:line="600" w:lineRule="exact"/>
                        <w:ind w:firstLineChars="200" w:firstLine="560"/>
                        <w:rPr>
                          <w:rFonts w:ascii="仿宋_GB2312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标识含义：</w:t>
                      </w:r>
                    </w:p>
                    <w:p w:rsidR="0063552C" w:rsidRDefault="0063552C" w:rsidP="0063552C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ind w:left="0" w:firstLine="357"/>
                        <w:rPr>
                          <w:rFonts w:ascii="仿宋_GB2312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标识整体形状为圆形，象征团结、和谐。</w:t>
                      </w:r>
                    </w:p>
                    <w:p w:rsidR="0063552C" w:rsidRDefault="0063552C" w:rsidP="0063552C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ind w:left="0" w:firstLine="357"/>
                        <w:rPr>
                          <w:rFonts w:ascii="仿宋_GB2312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文字内容是“农产品产地初加工惠民工程”，表明本标识主题。</w:t>
                      </w:r>
                    </w:p>
                    <w:p w:rsidR="0063552C" w:rsidRDefault="0063552C" w:rsidP="0063552C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ind w:left="0" w:firstLine="357"/>
                        <w:rPr>
                          <w:rFonts w:ascii="仿宋_GB2312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标识中间是“惠民”的首字母“HM”，呈房顶形状，体现了惠民工程重点建设初加工设施。</w:t>
                      </w:r>
                    </w:p>
                    <w:p w:rsidR="0063552C" w:rsidRDefault="0063552C" w:rsidP="0063552C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ind w:left="0" w:firstLine="357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标识主基调是绿色，是环保色，代表果蔬颜色，体现农业特点，与该工程实现“减少损失、增加供给、促进增收”的作用相吻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合。</w:t>
                      </w:r>
                    </w:p>
                  </w:txbxContent>
                </v:textbox>
              </v:shape>
            </w:pict>
          </mc:Fallback>
        </mc:AlternateContent>
      </w: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黑体" w:eastAsia="黑体"/>
          <w:sz w:val="28"/>
          <w:szCs w:val="28"/>
        </w:rPr>
      </w:pPr>
    </w:p>
    <w:p w:rsidR="0063552C" w:rsidRDefault="0063552C" w:rsidP="0063552C">
      <w:pPr>
        <w:rPr>
          <w:rFonts w:ascii="仿宋_GB2312"/>
          <w:szCs w:val="32"/>
        </w:rPr>
      </w:pPr>
    </w:p>
    <w:p w:rsidR="0063552C" w:rsidRDefault="0063552C" w:rsidP="0063552C">
      <w:pPr>
        <w:spacing w:line="620" w:lineRule="exact"/>
        <w:rPr>
          <w:rFonts w:ascii="仿宋_GB2312"/>
          <w:szCs w:val="32"/>
        </w:rPr>
        <w:sectPr w:rsidR="0063552C" w:rsidSect="002E313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552C" w:rsidRDefault="0063552C" w:rsidP="0063552C">
      <w:pPr>
        <w:spacing w:line="620" w:lineRule="exact"/>
        <w:rPr>
          <w:rFonts w:ascii="仿宋_GB2312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lastRenderedPageBreak/>
        <w:t>附件6</w:t>
      </w:r>
    </w:p>
    <w:tbl>
      <w:tblPr>
        <w:tblW w:w="15265" w:type="dxa"/>
        <w:tblInd w:w="93" w:type="dxa"/>
        <w:tblLook w:val="0000" w:firstRow="0" w:lastRow="0" w:firstColumn="0" w:lastColumn="0" w:noHBand="0" w:noVBand="0"/>
      </w:tblPr>
      <w:tblGrid>
        <w:gridCol w:w="620"/>
        <w:gridCol w:w="1160"/>
        <w:gridCol w:w="1080"/>
        <w:gridCol w:w="640"/>
        <w:gridCol w:w="2995"/>
        <w:gridCol w:w="131"/>
        <w:gridCol w:w="1060"/>
        <w:gridCol w:w="1149"/>
        <w:gridCol w:w="1080"/>
        <w:gridCol w:w="227"/>
        <w:gridCol w:w="1080"/>
        <w:gridCol w:w="2076"/>
        <w:gridCol w:w="187"/>
        <w:gridCol w:w="700"/>
        <w:gridCol w:w="1080"/>
      </w:tblGrid>
      <w:tr w:rsidR="0063552C" w:rsidTr="00CF12F5">
        <w:trPr>
          <w:trHeight w:val="435"/>
        </w:trPr>
        <w:tc>
          <w:tcPr>
            <w:tcW w:w="14185" w:type="dxa"/>
            <w:gridSpan w:val="14"/>
            <w:vAlign w:val="bottom"/>
          </w:tcPr>
          <w:p w:rsidR="0063552C" w:rsidRDefault="0063552C" w:rsidP="00CF12F5">
            <w:pPr>
              <w:widowControl/>
              <w:spacing w:line="62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XXX县（市、区）参与脱贫攻坚的农民合作社帮扶贫困户情况统计表</w:t>
            </w: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469"/>
        </w:trPr>
        <w:tc>
          <w:tcPr>
            <w:tcW w:w="14185" w:type="dxa"/>
            <w:gridSpan w:val="14"/>
            <w:vAlign w:val="bottom"/>
          </w:tcPr>
          <w:p w:rsidR="0063552C" w:rsidRDefault="0063552C" w:rsidP="0063552C">
            <w:pPr>
              <w:widowControl/>
              <w:spacing w:afterLines="50" w:after="217"/>
              <w:jc w:val="left"/>
              <w:rPr>
                <w:rFonts w:ascii="华文中宋" w:eastAsia="华文中宋" w:hAnsi="华文中宋" w:cs="宋体"/>
                <w:kern w:val="0"/>
                <w:sz w:val="21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1"/>
                <w:szCs w:val="21"/>
              </w:rPr>
              <w:t>县（市、区）农业主管部门名称：（加盖公章）</w:t>
            </w: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567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农民合作社名称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社员数量（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56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补助资金（万元）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用于帮扶贫困户资金（万元）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帮扶贫困户数（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户均年收益（元）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300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项目实施内容</w:t>
            </w:r>
          </w:p>
        </w:tc>
        <w:tc>
          <w:tcPr>
            <w:tcW w:w="113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300"/>
        </w:trPr>
        <w:tc>
          <w:tcPr>
            <w:tcW w:w="14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项目实施吸纳贫困户入社脱贫情况明细</w:t>
            </w: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惠及贫困户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惠及贫困人口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年内能否脱贫</w:t>
            </w: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所在乡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br/>
              <w:t>（镇、街）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所在村（社区）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户主姓名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扶持方式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受益金额</w:t>
            </w:r>
          </w:p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3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552C" w:rsidRDefault="0063552C" w:rsidP="00CF12F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52C" w:rsidRDefault="0063552C" w:rsidP="0063552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备注：1、扶持方式可分为直接参与、按</w:t>
      </w:r>
      <w:proofErr w:type="gramStart"/>
      <w:r>
        <w:rPr>
          <w:rFonts w:ascii="黑体" w:eastAsia="黑体" w:hAnsi="黑体" w:hint="eastAsia"/>
          <w:sz w:val="24"/>
          <w:szCs w:val="24"/>
        </w:rPr>
        <w:t>股分</w:t>
      </w:r>
      <w:proofErr w:type="gramEnd"/>
      <w:r>
        <w:rPr>
          <w:rFonts w:ascii="黑体" w:eastAsia="黑体" w:hAnsi="黑体" w:hint="eastAsia"/>
          <w:sz w:val="24"/>
          <w:szCs w:val="24"/>
        </w:rPr>
        <w:t>红、项目务工就业、实物补助、其他等；</w:t>
      </w:r>
    </w:p>
    <w:p w:rsidR="0063552C" w:rsidRDefault="0063552C" w:rsidP="0063552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2、惠及贫困人口一栏中要包括贫困户户主。</w:t>
      </w:r>
    </w:p>
    <w:p w:rsidR="0063552C" w:rsidRDefault="0063552C" w:rsidP="0063552C">
      <w:pPr>
        <w:rPr>
          <w:rFonts w:ascii="黑体" w:eastAsia="黑体" w:hAnsi="黑体"/>
          <w:sz w:val="24"/>
          <w:szCs w:val="24"/>
        </w:rPr>
      </w:pPr>
    </w:p>
    <w:p w:rsidR="0063552C" w:rsidRDefault="0063552C" w:rsidP="0063552C">
      <w:pPr>
        <w:spacing w:line="620" w:lineRule="exact"/>
        <w:rPr>
          <w:rFonts w:ascii="黑体" w:eastAsia="黑体" w:hAnsi="黑体"/>
          <w:sz w:val="24"/>
          <w:szCs w:val="24"/>
        </w:rPr>
      </w:pPr>
      <w:r w:rsidRPr="000042B1">
        <w:rPr>
          <w:rFonts w:ascii="黑体" w:eastAsia="黑体" w:hAnsi="宋体" w:cs="宋体" w:hint="eastAsia"/>
          <w:kern w:val="0"/>
          <w:szCs w:val="32"/>
        </w:rPr>
        <w:t>附件7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"/>
        <w:gridCol w:w="1069"/>
        <w:gridCol w:w="1032"/>
        <w:gridCol w:w="743"/>
        <w:gridCol w:w="907"/>
        <w:gridCol w:w="2427"/>
        <w:gridCol w:w="806"/>
        <w:gridCol w:w="206"/>
        <w:gridCol w:w="1335"/>
        <w:gridCol w:w="1032"/>
        <w:gridCol w:w="1125"/>
        <w:gridCol w:w="2062"/>
        <w:gridCol w:w="926"/>
      </w:tblGrid>
      <w:tr w:rsidR="0063552C" w:rsidTr="00CF12F5">
        <w:trPr>
          <w:trHeight w:val="435"/>
        </w:trPr>
        <w:tc>
          <w:tcPr>
            <w:tcW w:w="14174" w:type="dxa"/>
            <w:gridSpan w:val="13"/>
            <w:vAlign w:val="bottom"/>
          </w:tcPr>
          <w:p w:rsidR="0063552C" w:rsidRDefault="0063552C" w:rsidP="00CF12F5">
            <w:pPr>
              <w:widowControl/>
              <w:spacing w:line="62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XXX县（市、区）扶贫工作重点村的家庭农场帮扶贫困户情况统计表</w:t>
            </w:r>
          </w:p>
        </w:tc>
      </w:tr>
      <w:tr w:rsidR="0063552C" w:rsidTr="00CF12F5">
        <w:trPr>
          <w:trHeight w:val="345"/>
        </w:trPr>
        <w:tc>
          <w:tcPr>
            <w:tcW w:w="14174" w:type="dxa"/>
            <w:gridSpan w:val="13"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黑体" w:eastAsia="黑体" w:hAnsi="华文中宋" w:cs="宋体"/>
                <w:kern w:val="0"/>
                <w:sz w:val="24"/>
              </w:rPr>
            </w:pPr>
            <w:r>
              <w:rPr>
                <w:rFonts w:ascii="黑体" w:eastAsia="黑体" w:hAnsi="华文中宋" w:cs="宋体" w:hint="eastAsia"/>
                <w:kern w:val="0"/>
                <w:sz w:val="24"/>
              </w:rPr>
              <w:t>县（市、区）农业主管部门名称：（加盖公章）</w:t>
            </w:r>
          </w:p>
        </w:tc>
      </w:tr>
      <w:tr w:rsidR="0063552C" w:rsidTr="00CF12F5">
        <w:trPr>
          <w:trHeight w:hRule="exact" w:val="454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家庭农场名称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主营产业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hRule="exact" w:val="454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补助资金（万元）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结对帮扶贫困户数（</w:t>
            </w:r>
            <w:proofErr w:type="gramStart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户均年收益（元）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val="624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项目实施内容</w:t>
            </w:r>
          </w:p>
        </w:tc>
        <w:tc>
          <w:tcPr>
            <w:tcW w:w="1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63552C" w:rsidRDefault="0063552C" w:rsidP="00CF12F5"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val="300"/>
        </w:trPr>
        <w:tc>
          <w:tcPr>
            <w:tcW w:w="14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项目实施结对帮扶贫困户脱贫情况明细</w:t>
            </w:r>
          </w:p>
        </w:tc>
      </w:tr>
      <w:tr w:rsidR="0063552C" w:rsidTr="00CF12F5">
        <w:trPr>
          <w:trHeight w:hRule="exact" w:val="454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惠及贫困户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惠及贫困人口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年内能否脱贫</w:t>
            </w:r>
          </w:p>
        </w:tc>
      </w:tr>
      <w:tr w:rsidR="0063552C" w:rsidTr="00CF12F5">
        <w:trPr>
          <w:trHeight w:hRule="exact" w:val="45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所在乡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br/>
              <w:t>（镇、街）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所在村</w:t>
            </w:r>
          </w:p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（社区）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户主姓名</w:t>
            </w:r>
          </w:p>
        </w:tc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扶持方式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受益金额（元）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63552C" w:rsidTr="00CF12F5">
        <w:trPr>
          <w:trHeight w:hRule="exact" w:val="65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63552C" w:rsidTr="00CF12F5">
        <w:trPr>
          <w:trHeight w:hRule="exact" w:val="2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2C" w:rsidRDefault="0063552C" w:rsidP="00CF12F5"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52C" w:rsidRDefault="0063552C" w:rsidP="00CF12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3552C" w:rsidRDefault="0063552C" w:rsidP="0063552C">
      <w:pPr>
        <w:spacing w:line="3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备注：1、扶持方式可分为直接参与、按</w:t>
      </w:r>
      <w:proofErr w:type="gramStart"/>
      <w:r>
        <w:rPr>
          <w:rFonts w:ascii="黑体" w:eastAsia="黑体" w:hAnsi="黑体" w:hint="eastAsia"/>
          <w:sz w:val="24"/>
          <w:szCs w:val="24"/>
        </w:rPr>
        <w:t>股分</w:t>
      </w:r>
      <w:proofErr w:type="gramEnd"/>
      <w:r>
        <w:rPr>
          <w:rFonts w:ascii="黑体" w:eastAsia="黑体" w:hAnsi="黑体" w:hint="eastAsia"/>
          <w:sz w:val="24"/>
          <w:szCs w:val="24"/>
        </w:rPr>
        <w:t>红、项目务工就业、实物补助、其他等；</w:t>
      </w:r>
    </w:p>
    <w:p w:rsidR="0063552C" w:rsidRDefault="0063552C" w:rsidP="0063552C">
      <w:pPr>
        <w:spacing w:line="3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2、主营产业包括粮食、瓜菜、水果、畜禽、农家乐等；</w:t>
      </w:r>
    </w:p>
    <w:p w:rsidR="0063552C" w:rsidRDefault="0063552C" w:rsidP="0063552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3、惠及贫困人口一栏中要包括贫困户户主。</w:t>
      </w:r>
    </w:p>
    <w:p w:rsidR="00497108" w:rsidRPr="0063552C" w:rsidRDefault="00497108"/>
    <w:sectPr w:rsidR="00497108" w:rsidRPr="0063552C" w:rsidSect="0063552C"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50" w:rsidRDefault="00677C50">
      <w:r>
        <w:separator/>
      </w:r>
    </w:p>
  </w:endnote>
  <w:endnote w:type="continuationSeparator" w:id="0">
    <w:p w:rsidR="00677C50" w:rsidRDefault="0067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Default="0063552C" w:rsidP="002E313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07D" w:rsidRDefault="00677C50" w:rsidP="002E313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Pr="002E3139" w:rsidRDefault="0063552C" w:rsidP="002E3139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2E3139">
      <w:rPr>
        <w:rStyle w:val="a5"/>
        <w:sz w:val="28"/>
        <w:szCs w:val="28"/>
      </w:rPr>
      <w:fldChar w:fldCharType="begin"/>
    </w:r>
    <w:r w:rsidRPr="002E3139">
      <w:rPr>
        <w:rStyle w:val="a5"/>
        <w:sz w:val="28"/>
        <w:szCs w:val="28"/>
      </w:rPr>
      <w:instrText xml:space="preserve">PAGE  </w:instrText>
    </w:r>
    <w:r w:rsidRPr="002E3139">
      <w:rPr>
        <w:rStyle w:val="a5"/>
        <w:sz w:val="28"/>
        <w:szCs w:val="28"/>
      </w:rPr>
      <w:fldChar w:fldCharType="separate"/>
    </w:r>
    <w:r w:rsidR="00A22BA6">
      <w:rPr>
        <w:rStyle w:val="a5"/>
        <w:noProof/>
        <w:sz w:val="28"/>
        <w:szCs w:val="28"/>
      </w:rPr>
      <w:t>7</w:t>
    </w:r>
    <w:r w:rsidRPr="002E3139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E707D" w:rsidRDefault="00677C50" w:rsidP="002E3139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Default="0063552C" w:rsidP="002E313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07D" w:rsidRDefault="00677C50" w:rsidP="002E3139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Pr="002E3139" w:rsidRDefault="0063552C" w:rsidP="002E3139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2E3139">
      <w:rPr>
        <w:rStyle w:val="a5"/>
        <w:sz w:val="28"/>
        <w:szCs w:val="28"/>
      </w:rPr>
      <w:fldChar w:fldCharType="begin"/>
    </w:r>
    <w:r w:rsidRPr="002E3139">
      <w:rPr>
        <w:rStyle w:val="a5"/>
        <w:sz w:val="28"/>
        <w:szCs w:val="28"/>
      </w:rPr>
      <w:instrText xml:space="preserve">PAGE  </w:instrText>
    </w:r>
    <w:r w:rsidRPr="002E3139">
      <w:rPr>
        <w:rStyle w:val="a5"/>
        <w:sz w:val="28"/>
        <w:szCs w:val="28"/>
      </w:rPr>
      <w:fldChar w:fldCharType="separate"/>
    </w:r>
    <w:r w:rsidR="00A22BA6">
      <w:rPr>
        <w:rStyle w:val="a5"/>
        <w:noProof/>
        <w:sz w:val="28"/>
        <w:szCs w:val="28"/>
      </w:rPr>
      <w:t>16</w:t>
    </w:r>
    <w:r w:rsidRPr="002E3139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E707D" w:rsidRDefault="00677C50" w:rsidP="002E3139">
    <w:pPr>
      <w:pStyle w:val="a4"/>
      <w:ind w:right="360" w:firstLine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Default="0063552C" w:rsidP="000E70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E707D" w:rsidRDefault="00677C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50" w:rsidRDefault="00677C50">
      <w:r>
        <w:separator/>
      </w:r>
    </w:p>
  </w:footnote>
  <w:footnote w:type="continuationSeparator" w:id="0">
    <w:p w:rsidR="00677C50" w:rsidRDefault="0067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Default="00677C50" w:rsidP="000E707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Default="00677C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Pr="00D32FB4" w:rsidRDefault="00677C50" w:rsidP="000E707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7D" w:rsidRPr="00201A2E" w:rsidRDefault="00677C50" w:rsidP="000E70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7622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2C"/>
    <w:rsid w:val="00497108"/>
    <w:rsid w:val="0063552C"/>
    <w:rsid w:val="00677C50"/>
    <w:rsid w:val="00A2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2C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5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552C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rsid w:val="0063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552C"/>
    <w:rPr>
      <w:rFonts w:ascii="Calibri" w:eastAsia="仿宋_GB2312" w:hAnsi="Calibri" w:cs="Times New Roman"/>
      <w:sz w:val="18"/>
      <w:szCs w:val="18"/>
    </w:rPr>
  </w:style>
  <w:style w:type="character" w:styleId="a5">
    <w:name w:val="page number"/>
    <w:basedOn w:val="a0"/>
    <w:rsid w:val="0063552C"/>
  </w:style>
  <w:style w:type="character" w:customStyle="1" w:styleId="Char1">
    <w:name w:val="标题 Char"/>
    <w:link w:val="a6"/>
    <w:rsid w:val="0063552C"/>
    <w:rPr>
      <w:rFonts w:ascii="Calibri" w:eastAsia="华文中宋" w:hAnsi="Calibri" w:cs="Verdana"/>
      <w:b/>
      <w:bCs/>
      <w:kern w:val="44"/>
      <w:sz w:val="36"/>
      <w:szCs w:val="44"/>
    </w:rPr>
  </w:style>
  <w:style w:type="paragraph" w:customStyle="1" w:styleId="CharChar3CharCharCharChar">
    <w:name w:val="Char Char3 Char Char Char Char"/>
    <w:basedOn w:val="a"/>
    <w:rsid w:val="0063552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6">
    <w:name w:val="Title"/>
    <w:basedOn w:val="a"/>
    <w:next w:val="a"/>
    <w:link w:val="Char1"/>
    <w:qFormat/>
    <w:rsid w:val="0063552C"/>
    <w:pPr>
      <w:spacing w:after="60"/>
      <w:jc w:val="center"/>
      <w:outlineLvl w:val="0"/>
    </w:pPr>
    <w:rPr>
      <w:rFonts w:eastAsia="华文中宋" w:cs="Verdana"/>
      <w:b/>
      <w:bCs/>
      <w:kern w:val="44"/>
      <w:sz w:val="36"/>
      <w:szCs w:val="44"/>
    </w:rPr>
  </w:style>
  <w:style w:type="character" w:customStyle="1" w:styleId="Char10">
    <w:name w:val="标题 Char1"/>
    <w:basedOn w:val="a0"/>
    <w:uiPriority w:val="10"/>
    <w:rsid w:val="0063552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a"/>
    <w:rsid w:val="0063552C"/>
    <w:pPr>
      <w:widowControl/>
      <w:spacing w:after="160" w:line="240" w:lineRule="exact"/>
      <w:jc w:val="left"/>
    </w:pPr>
    <w:rPr>
      <w:rFonts w:ascii="Times New Roman" w:eastAsia="宋体" w:hAnsi="Times New Roman"/>
      <w:sz w:val="21"/>
      <w:szCs w:val="24"/>
    </w:rPr>
  </w:style>
  <w:style w:type="paragraph" w:styleId="a7">
    <w:name w:val="Normal (Web)"/>
    <w:basedOn w:val="a"/>
    <w:rsid w:val="00635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63552C"/>
    <w:rPr>
      <w:color w:val="0000FF"/>
      <w:u w:val="single"/>
    </w:rPr>
  </w:style>
  <w:style w:type="character" w:customStyle="1" w:styleId="dash6b636587char1">
    <w:name w:val="dash6b63_6587__char1"/>
    <w:rsid w:val="0063552C"/>
    <w:rPr>
      <w:rFonts w:ascii="Calibri" w:hAnsi="Calibri" w:cs="Calibri"/>
      <w:sz w:val="20"/>
      <w:szCs w:val="20"/>
      <w:u w:val="none"/>
    </w:rPr>
  </w:style>
  <w:style w:type="paragraph" w:styleId="a9">
    <w:name w:val="Balloon Text"/>
    <w:basedOn w:val="a"/>
    <w:link w:val="Char2"/>
    <w:rsid w:val="0063552C"/>
    <w:rPr>
      <w:sz w:val="18"/>
      <w:szCs w:val="18"/>
    </w:rPr>
  </w:style>
  <w:style w:type="character" w:customStyle="1" w:styleId="Char2">
    <w:name w:val="批注框文本 Char"/>
    <w:basedOn w:val="a0"/>
    <w:link w:val="a9"/>
    <w:rsid w:val="0063552C"/>
    <w:rPr>
      <w:rFonts w:ascii="Calibri" w:eastAsia="仿宋_GB2312" w:hAnsi="Calibri" w:cs="Times New Roman"/>
      <w:sz w:val="18"/>
      <w:szCs w:val="18"/>
    </w:rPr>
  </w:style>
  <w:style w:type="character" w:styleId="aa">
    <w:name w:val="FollowedHyperlink"/>
    <w:basedOn w:val="a0"/>
    <w:rsid w:val="0063552C"/>
    <w:rPr>
      <w:color w:val="800080"/>
      <w:u w:val="single"/>
    </w:rPr>
  </w:style>
  <w:style w:type="table" w:styleId="ab">
    <w:name w:val="Table Grid"/>
    <w:basedOn w:val="a1"/>
    <w:rsid w:val="006355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2C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5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552C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rsid w:val="0063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552C"/>
    <w:rPr>
      <w:rFonts w:ascii="Calibri" w:eastAsia="仿宋_GB2312" w:hAnsi="Calibri" w:cs="Times New Roman"/>
      <w:sz w:val="18"/>
      <w:szCs w:val="18"/>
    </w:rPr>
  </w:style>
  <w:style w:type="character" w:styleId="a5">
    <w:name w:val="page number"/>
    <w:basedOn w:val="a0"/>
    <w:rsid w:val="0063552C"/>
  </w:style>
  <w:style w:type="character" w:customStyle="1" w:styleId="Char1">
    <w:name w:val="标题 Char"/>
    <w:link w:val="a6"/>
    <w:rsid w:val="0063552C"/>
    <w:rPr>
      <w:rFonts w:ascii="Calibri" w:eastAsia="华文中宋" w:hAnsi="Calibri" w:cs="Verdana"/>
      <w:b/>
      <w:bCs/>
      <w:kern w:val="44"/>
      <w:sz w:val="36"/>
      <w:szCs w:val="44"/>
    </w:rPr>
  </w:style>
  <w:style w:type="paragraph" w:customStyle="1" w:styleId="CharChar3CharCharCharChar">
    <w:name w:val="Char Char3 Char Char Char Char"/>
    <w:basedOn w:val="a"/>
    <w:rsid w:val="0063552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6">
    <w:name w:val="Title"/>
    <w:basedOn w:val="a"/>
    <w:next w:val="a"/>
    <w:link w:val="Char1"/>
    <w:qFormat/>
    <w:rsid w:val="0063552C"/>
    <w:pPr>
      <w:spacing w:after="60"/>
      <w:jc w:val="center"/>
      <w:outlineLvl w:val="0"/>
    </w:pPr>
    <w:rPr>
      <w:rFonts w:eastAsia="华文中宋" w:cs="Verdana"/>
      <w:b/>
      <w:bCs/>
      <w:kern w:val="44"/>
      <w:sz w:val="36"/>
      <w:szCs w:val="44"/>
    </w:rPr>
  </w:style>
  <w:style w:type="character" w:customStyle="1" w:styleId="Char10">
    <w:name w:val="标题 Char1"/>
    <w:basedOn w:val="a0"/>
    <w:uiPriority w:val="10"/>
    <w:rsid w:val="0063552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a"/>
    <w:rsid w:val="0063552C"/>
    <w:pPr>
      <w:widowControl/>
      <w:spacing w:after="160" w:line="240" w:lineRule="exact"/>
      <w:jc w:val="left"/>
    </w:pPr>
    <w:rPr>
      <w:rFonts w:ascii="Times New Roman" w:eastAsia="宋体" w:hAnsi="Times New Roman"/>
      <w:sz w:val="21"/>
      <w:szCs w:val="24"/>
    </w:rPr>
  </w:style>
  <w:style w:type="paragraph" w:styleId="a7">
    <w:name w:val="Normal (Web)"/>
    <w:basedOn w:val="a"/>
    <w:rsid w:val="00635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63552C"/>
    <w:rPr>
      <w:color w:val="0000FF"/>
      <w:u w:val="single"/>
    </w:rPr>
  </w:style>
  <w:style w:type="character" w:customStyle="1" w:styleId="dash6b636587char1">
    <w:name w:val="dash6b63_6587__char1"/>
    <w:rsid w:val="0063552C"/>
    <w:rPr>
      <w:rFonts w:ascii="Calibri" w:hAnsi="Calibri" w:cs="Calibri"/>
      <w:sz w:val="20"/>
      <w:szCs w:val="20"/>
      <w:u w:val="none"/>
    </w:rPr>
  </w:style>
  <w:style w:type="paragraph" w:styleId="a9">
    <w:name w:val="Balloon Text"/>
    <w:basedOn w:val="a"/>
    <w:link w:val="Char2"/>
    <w:rsid w:val="0063552C"/>
    <w:rPr>
      <w:sz w:val="18"/>
      <w:szCs w:val="18"/>
    </w:rPr>
  </w:style>
  <w:style w:type="character" w:customStyle="1" w:styleId="Char2">
    <w:name w:val="批注框文本 Char"/>
    <w:basedOn w:val="a0"/>
    <w:link w:val="a9"/>
    <w:rsid w:val="0063552C"/>
    <w:rPr>
      <w:rFonts w:ascii="Calibri" w:eastAsia="仿宋_GB2312" w:hAnsi="Calibri" w:cs="Times New Roman"/>
      <w:sz w:val="18"/>
      <w:szCs w:val="18"/>
    </w:rPr>
  </w:style>
  <w:style w:type="character" w:styleId="aa">
    <w:name w:val="FollowedHyperlink"/>
    <w:basedOn w:val="a0"/>
    <w:rsid w:val="0063552C"/>
    <w:rPr>
      <w:color w:val="800080"/>
      <w:u w:val="single"/>
    </w:rPr>
  </w:style>
  <w:style w:type="table" w:styleId="ab">
    <w:name w:val="Table Grid"/>
    <w:basedOn w:val="a1"/>
    <w:rsid w:val="006355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599;&#26376;25&#26085;&#23558;&#26376;&#23454;&#26045;&#36827;&#23637;&#25353;&#26102;&#20197;&#30005;&#23376;&#37038;&#20214;&#21457;&#36865;&#33267;sd67866165@163.com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2016-06-30T01:06:00Z</dcterms:created>
  <dcterms:modified xsi:type="dcterms:W3CDTF">2016-06-30T07:58:00Z</dcterms:modified>
</cp:coreProperties>
</file>